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97" w:rsidRDefault="00614E97">
      <w:pPr>
        <w:widowControl w:val="0"/>
        <w:pBdr>
          <w:top w:val="nil"/>
          <w:left w:val="nil"/>
          <w:bottom w:val="nil"/>
          <w:right w:val="nil"/>
          <w:between w:val="nil"/>
        </w:pBdr>
        <w:spacing w:after="0"/>
        <w:rPr>
          <w:rFonts w:ascii="Arial" w:eastAsia="Arial" w:hAnsi="Arial" w:cs="Arial"/>
          <w:color w:val="000000"/>
        </w:rPr>
      </w:pPr>
    </w:p>
    <w:tbl>
      <w:tblPr>
        <w:tblStyle w:val="a"/>
        <w:tblW w:w="97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521"/>
        <w:gridCol w:w="290"/>
        <w:gridCol w:w="233"/>
        <w:gridCol w:w="1679"/>
        <w:gridCol w:w="652"/>
        <w:gridCol w:w="216"/>
        <w:gridCol w:w="828"/>
        <w:gridCol w:w="234"/>
        <w:gridCol w:w="588"/>
        <w:gridCol w:w="579"/>
        <w:gridCol w:w="551"/>
        <w:gridCol w:w="348"/>
        <w:gridCol w:w="453"/>
        <w:gridCol w:w="46"/>
        <w:gridCol w:w="399"/>
        <w:gridCol w:w="846"/>
        <w:gridCol w:w="66"/>
      </w:tblGrid>
      <w:tr w:rsidR="00614E97">
        <w:trPr>
          <w:trHeight w:val="556"/>
        </w:trPr>
        <w:tc>
          <w:tcPr>
            <w:tcW w:w="1932" w:type="dxa"/>
            <w:gridSpan w:val="3"/>
            <w:tcBorders>
              <w:top w:val="single" w:sz="18" w:space="0" w:color="000000"/>
              <w:left w:val="single" w:sz="18" w:space="0" w:color="000000"/>
              <w:bottom w:val="single" w:sz="18" w:space="0" w:color="000000"/>
            </w:tcBorders>
            <w:shd w:val="clear" w:color="auto" w:fill="92CDDC"/>
            <w:vAlign w:val="center"/>
          </w:tcPr>
          <w:p w:rsidR="00614E97" w:rsidRDefault="00B9230D">
            <w:pP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Activity/</w:t>
            </w:r>
          </w:p>
          <w:p w:rsidR="00614E97" w:rsidRDefault="00B9230D">
            <w:pPr>
              <w:spacing w:after="0" w:line="240" w:lineRule="auto"/>
              <w:jc w:val="center"/>
              <w:rPr>
                <w:rFonts w:ascii="Arial" w:eastAsia="Arial" w:hAnsi="Arial" w:cs="Arial"/>
                <w:b/>
                <w:sz w:val="28"/>
                <w:szCs w:val="28"/>
              </w:rPr>
            </w:pPr>
            <w:r>
              <w:rPr>
                <w:rFonts w:ascii="Arial" w:eastAsia="Arial" w:hAnsi="Arial" w:cs="Arial"/>
                <w:b/>
                <w:sz w:val="28"/>
                <w:szCs w:val="28"/>
              </w:rPr>
              <w:t>Situation</w:t>
            </w:r>
          </w:p>
        </w:tc>
        <w:tc>
          <w:tcPr>
            <w:tcW w:w="7848" w:type="dxa"/>
            <w:gridSpan w:val="15"/>
            <w:tcBorders>
              <w:top w:val="single" w:sz="18" w:space="0" w:color="000000"/>
              <w:bottom w:val="single" w:sz="18" w:space="0" w:color="000000"/>
              <w:right w:val="single" w:sz="18" w:space="0" w:color="000000"/>
            </w:tcBorders>
            <w:shd w:val="clear" w:color="auto" w:fill="92CDDC"/>
            <w:vAlign w:val="center"/>
          </w:tcPr>
          <w:p w:rsidR="00614E97" w:rsidRDefault="00B9230D">
            <w:pPr>
              <w:spacing w:after="0"/>
              <w:jc w:val="center"/>
              <w:rPr>
                <w:rFonts w:ascii="Arial" w:eastAsia="Arial" w:hAnsi="Arial" w:cs="Arial"/>
                <w:b/>
                <w:sz w:val="28"/>
                <w:szCs w:val="28"/>
              </w:rPr>
            </w:pPr>
            <w:r>
              <w:rPr>
                <w:rFonts w:ascii="Arial" w:eastAsia="Arial" w:hAnsi="Arial" w:cs="Arial"/>
                <w:b/>
                <w:sz w:val="28"/>
                <w:szCs w:val="28"/>
              </w:rPr>
              <w:t>MUSIC, DANCE and DRAMA DURING PANDEMIC</w:t>
            </w:r>
          </w:p>
          <w:p w:rsidR="00614E97" w:rsidRDefault="00B9230D">
            <w:pPr>
              <w:spacing w:after="0"/>
              <w:jc w:val="center"/>
              <w:rPr>
                <w:rFonts w:ascii="Arial" w:eastAsia="Arial" w:hAnsi="Arial" w:cs="Arial"/>
                <w:b/>
                <w:sz w:val="18"/>
                <w:szCs w:val="18"/>
              </w:rPr>
            </w:pPr>
            <w:r>
              <w:rPr>
                <w:rFonts w:ascii="Arial" w:eastAsia="Arial" w:hAnsi="Arial" w:cs="Arial"/>
                <w:b/>
                <w:sz w:val="14"/>
                <w:szCs w:val="14"/>
              </w:rPr>
              <w:t xml:space="preserve">This risk assessment must be read in conjunction with the </w:t>
            </w:r>
            <w:r>
              <w:rPr>
                <w:rFonts w:ascii="Arial" w:eastAsia="Arial" w:hAnsi="Arial" w:cs="Arial"/>
                <w:b/>
                <w:sz w:val="14"/>
                <w:szCs w:val="14"/>
                <w:highlight w:val="yellow"/>
              </w:rPr>
              <w:t>FULL OPENING OF SCHOOL DURING COVID-19 PANDEMIC FROM 8</w:t>
            </w:r>
            <w:r>
              <w:rPr>
                <w:rFonts w:ascii="Arial" w:eastAsia="Arial" w:hAnsi="Arial" w:cs="Arial"/>
                <w:b/>
                <w:sz w:val="14"/>
                <w:szCs w:val="14"/>
                <w:highlight w:val="yellow"/>
                <w:vertAlign w:val="superscript"/>
              </w:rPr>
              <w:t>th</w:t>
            </w:r>
            <w:r>
              <w:rPr>
                <w:rFonts w:ascii="Arial" w:eastAsia="Arial" w:hAnsi="Arial" w:cs="Arial"/>
                <w:b/>
                <w:sz w:val="14"/>
                <w:szCs w:val="14"/>
                <w:highlight w:val="yellow"/>
              </w:rPr>
              <w:t xml:space="preserve"> MARCH</w:t>
            </w:r>
            <w:r>
              <w:rPr>
                <w:rFonts w:ascii="Arial" w:eastAsia="Arial" w:hAnsi="Arial" w:cs="Arial"/>
                <w:b/>
                <w:sz w:val="14"/>
                <w:szCs w:val="14"/>
              </w:rPr>
              <w:t xml:space="preserve"> risk assessment</w:t>
            </w:r>
          </w:p>
        </w:tc>
      </w:tr>
      <w:tr w:rsidR="00614E97">
        <w:trPr>
          <w:trHeight w:val="513"/>
        </w:trPr>
        <w:tc>
          <w:tcPr>
            <w:tcW w:w="1932" w:type="dxa"/>
            <w:gridSpan w:val="3"/>
            <w:tcBorders>
              <w:top w:val="single" w:sz="18" w:space="0" w:color="000000"/>
              <w:left w:val="single" w:sz="18" w:space="0" w:color="000000"/>
              <w:bottom w:val="single" w:sz="18" w:space="0" w:color="000000"/>
              <w:right w:val="single" w:sz="4" w:space="0" w:color="000000"/>
            </w:tcBorders>
            <w:vAlign w:val="center"/>
          </w:tcPr>
          <w:p w:rsidR="00614E97" w:rsidRDefault="00B9230D">
            <w:pPr>
              <w:spacing w:after="0" w:line="240" w:lineRule="auto"/>
              <w:jc w:val="center"/>
              <w:rPr>
                <w:rFonts w:ascii="Arial" w:eastAsia="Arial" w:hAnsi="Arial" w:cs="Arial"/>
                <w:b/>
                <w:sz w:val="28"/>
                <w:szCs w:val="28"/>
              </w:rPr>
            </w:pPr>
            <w:r>
              <w:rPr>
                <w:rFonts w:ascii="Arial" w:eastAsia="Arial" w:hAnsi="Arial" w:cs="Arial"/>
                <w:b/>
                <w:sz w:val="28"/>
                <w:szCs w:val="28"/>
              </w:rPr>
              <w:t>Location</w:t>
            </w:r>
          </w:p>
        </w:tc>
        <w:tc>
          <w:tcPr>
            <w:tcW w:w="7848" w:type="dxa"/>
            <w:gridSpan w:val="15"/>
            <w:tcBorders>
              <w:top w:val="single" w:sz="18" w:space="0" w:color="000000"/>
              <w:left w:val="single" w:sz="4" w:space="0" w:color="000000"/>
              <w:bottom w:val="single" w:sz="18" w:space="0" w:color="000000"/>
              <w:right w:val="single" w:sz="18" w:space="0" w:color="000000"/>
            </w:tcBorders>
            <w:vAlign w:val="center"/>
          </w:tcPr>
          <w:p w:rsidR="00614E97" w:rsidRDefault="00B9230D">
            <w:pPr>
              <w:spacing w:after="0" w:line="240" w:lineRule="auto"/>
              <w:jc w:val="center"/>
              <w:rPr>
                <w:rFonts w:ascii="Arial" w:eastAsia="Arial" w:hAnsi="Arial" w:cs="Arial"/>
                <w:b/>
              </w:rPr>
            </w:pPr>
            <w:r>
              <w:rPr>
                <w:rFonts w:ascii="Arial" w:eastAsia="Arial" w:hAnsi="Arial" w:cs="Arial"/>
                <w:b/>
              </w:rPr>
              <w:t>Archbishop Sentamu Academy</w:t>
            </w:r>
            <w:bookmarkStart w:id="1" w:name="_GoBack"/>
            <w:bookmarkEnd w:id="1"/>
            <w:r>
              <w:rPr>
                <w:rFonts w:ascii="Arial" w:eastAsia="Arial" w:hAnsi="Arial" w:cs="Arial"/>
                <w:b/>
              </w:rPr>
              <w:t xml:space="preserve"> </w:t>
            </w:r>
          </w:p>
        </w:tc>
      </w:tr>
      <w:tr w:rsidR="00614E97">
        <w:trPr>
          <w:trHeight w:val="419"/>
        </w:trPr>
        <w:tc>
          <w:tcPr>
            <w:tcW w:w="1932" w:type="dxa"/>
            <w:gridSpan w:val="3"/>
            <w:tcBorders>
              <w:top w:val="single" w:sz="18" w:space="0" w:color="000000"/>
              <w:left w:val="single" w:sz="18" w:space="0" w:color="000000"/>
            </w:tcBorders>
            <w:shd w:val="clear" w:color="auto" w:fill="92CDDC"/>
            <w:vAlign w:val="center"/>
          </w:tcPr>
          <w:p w:rsidR="00614E97" w:rsidRDefault="00B9230D">
            <w:pPr>
              <w:spacing w:after="0" w:line="240" w:lineRule="auto"/>
              <w:rPr>
                <w:rFonts w:ascii="Arial" w:eastAsia="Arial" w:hAnsi="Arial" w:cs="Arial"/>
                <w:b/>
              </w:rPr>
            </w:pPr>
            <w:r>
              <w:rPr>
                <w:rFonts w:ascii="Arial" w:eastAsia="Arial" w:hAnsi="Arial" w:cs="Arial"/>
                <w:b/>
              </w:rPr>
              <w:t>Persons at Risk</w:t>
            </w:r>
          </w:p>
        </w:tc>
        <w:tc>
          <w:tcPr>
            <w:tcW w:w="1946" w:type="dxa"/>
            <w:gridSpan w:val="2"/>
            <w:tcBorders>
              <w:top w:val="single" w:sz="18" w:space="0" w:color="000000"/>
            </w:tcBorders>
            <w:shd w:val="clear" w:color="auto" w:fill="92CDDC"/>
            <w:vAlign w:val="center"/>
          </w:tcPr>
          <w:p w:rsidR="00614E97" w:rsidRDefault="00B9230D">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Pupils </w:t>
            </w:r>
            <w:r>
              <w:rPr>
                <w:rFonts w:ascii="MS Gothic" w:eastAsia="MS Gothic" w:hAnsi="MS Gothic" w:cs="MS Gothic"/>
                <w:b/>
              </w:rPr>
              <w:t>Y</w:t>
            </w:r>
          </w:p>
        </w:tc>
        <w:tc>
          <w:tcPr>
            <w:tcW w:w="1965" w:type="dxa"/>
            <w:gridSpan w:val="4"/>
            <w:tcBorders>
              <w:top w:val="single" w:sz="18" w:space="0" w:color="000000"/>
            </w:tcBorders>
            <w:shd w:val="clear" w:color="auto" w:fill="92CDDC"/>
            <w:vAlign w:val="center"/>
          </w:tcPr>
          <w:p w:rsidR="00614E97" w:rsidRDefault="00B9230D">
            <w:pPr>
              <w:pBdr>
                <w:top w:val="nil"/>
                <w:left w:val="nil"/>
                <w:bottom w:val="nil"/>
                <w:right w:val="nil"/>
                <w:between w:val="nil"/>
              </w:pBdr>
              <w:spacing w:after="0" w:line="240" w:lineRule="auto"/>
              <w:ind w:left="360"/>
              <w:rPr>
                <w:rFonts w:ascii="Arial" w:eastAsia="Arial" w:hAnsi="Arial" w:cs="Arial"/>
                <w:b/>
                <w:color w:val="000000"/>
              </w:rPr>
            </w:pPr>
            <w:proofErr w:type="spellStart"/>
            <w:r>
              <w:rPr>
                <w:rFonts w:ascii="Arial" w:eastAsia="Arial" w:hAnsi="Arial" w:cs="Arial"/>
                <w:b/>
                <w:color w:val="000000"/>
              </w:rPr>
              <w:t>Employees</w:t>
            </w:r>
            <w:r>
              <w:rPr>
                <w:rFonts w:ascii="MS Gothic" w:eastAsia="MS Gothic" w:hAnsi="MS Gothic" w:cs="MS Gothic"/>
                <w:b/>
              </w:rPr>
              <w:t>Y</w:t>
            </w:r>
            <w:proofErr w:type="spellEnd"/>
          </w:p>
        </w:tc>
        <w:tc>
          <w:tcPr>
            <w:tcW w:w="1746" w:type="dxa"/>
            <w:gridSpan w:val="3"/>
            <w:tcBorders>
              <w:top w:val="single" w:sz="18" w:space="0" w:color="000000"/>
            </w:tcBorders>
            <w:shd w:val="clear" w:color="auto" w:fill="92CDDC"/>
            <w:vAlign w:val="center"/>
          </w:tcPr>
          <w:p w:rsidR="00614E97" w:rsidRDefault="00B9230D">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Visitors </w:t>
            </w:r>
            <w:r>
              <w:rPr>
                <w:rFonts w:ascii="MS Gothic" w:eastAsia="MS Gothic" w:hAnsi="MS Gothic" w:cs="MS Gothic"/>
                <w:b/>
              </w:rPr>
              <w:t>Y</w:t>
            </w:r>
          </w:p>
        </w:tc>
        <w:tc>
          <w:tcPr>
            <w:tcW w:w="2191" w:type="dxa"/>
            <w:gridSpan w:val="6"/>
            <w:tcBorders>
              <w:top w:val="single" w:sz="18" w:space="0" w:color="000000"/>
              <w:right w:val="single" w:sz="18" w:space="0" w:color="000000"/>
            </w:tcBorders>
            <w:shd w:val="clear" w:color="auto" w:fill="92CDDC"/>
            <w:vAlign w:val="center"/>
          </w:tcPr>
          <w:p w:rsidR="00614E97" w:rsidRDefault="00B9230D">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Contractors </w:t>
            </w:r>
            <w:r>
              <w:rPr>
                <w:rFonts w:ascii="MS Gothic" w:eastAsia="MS Gothic" w:hAnsi="MS Gothic" w:cs="MS Gothic"/>
                <w:b/>
              </w:rPr>
              <w:t>NA</w:t>
            </w:r>
          </w:p>
        </w:tc>
      </w:tr>
      <w:tr w:rsidR="00614E97">
        <w:trPr>
          <w:trHeight w:val="1420"/>
        </w:trPr>
        <w:tc>
          <w:tcPr>
            <w:tcW w:w="1932" w:type="dxa"/>
            <w:gridSpan w:val="3"/>
            <w:tcBorders>
              <w:top w:val="single" w:sz="18" w:space="0" w:color="000000"/>
              <w:left w:val="single" w:sz="18" w:space="0" w:color="000000"/>
              <w:bottom w:val="single" w:sz="18" w:space="0" w:color="000000"/>
            </w:tcBorders>
            <w:shd w:val="clear" w:color="auto" w:fill="92CDDC"/>
            <w:vAlign w:val="center"/>
          </w:tcPr>
          <w:p w:rsidR="00614E97" w:rsidRDefault="00B9230D">
            <w:pPr>
              <w:spacing w:after="0" w:line="240" w:lineRule="auto"/>
              <w:rPr>
                <w:rFonts w:ascii="Arial" w:eastAsia="Arial" w:hAnsi="Arial" w:cs="Arial"/>
                <w:b/>
                <w:sz w:val="28"/>
                <w:szCs w:val="28"/>
              </w:rPr>
            </w:pPr>
            <w:r>
              <w:rPr>
                <w:rFonts w:ascii="Arial" w:eastAsia="Arial" w:hAnsi="Arial" w:cs="Arial"/>
                <w:b/>
                <w:sz w:val="28"/>
                <w:szCs w:val="28"/>
              </w:rPr>
              <w:t>HAZARD(S)</w:t>
            </w:r>
          </w:p>
        </w:tc>
        <w:tc>
          <w:tcPr>
            <w:tcW w:w="7848" w:type="dxa"/>
            <w:gridSpan w:val="15"/>
            <w:tcBorders>
              <w:top w:val="single" w:sz="18" w:space="0" w:color="000000"/>
              <w:bottom w:val="single" w:sz="18" w:space="0" w:color="000000"/>
              <w:right w:val="single" w:sz="18" w:space="0" w:color="000000"/>
            </w:tcBorders>
            <w:vAlign w:val="center"/>
          </w:tcPr>
          <w:p w:rsidR="00614E97" w:rsidRDefault="00B9230D">
            <w:pPr>
              <w:spacing w:after="0" w:line="240" w:lineRule="auto"/>
              <w:ind w:right="-74"/>
              <w:rPr>
                <w:rFonts w:ascii="Arial" w:eastAsia="Arial" w:hAnsi="Arial" w:cs="Arial"/>
                <w:i/>
                <w:color w:val="FF0000"/>
                <w:sz w:val="16"/>
                <w:szCs w:val="16"/>
              </w:rPr>
            </w:pPr>
            <w:r>
              <w:rPr>
                <w:rFonts w:ascii="Arial" w:eastAsia="Arial" w:hAnsi="Arial" w:cs="Arial"/>
                <w:b/>
                <w:i/>
                <w:color w:val="FF0000"/>
                <w:sz w:val="16"/>
                <w:szCs w:val="16"/>
              </w:rPr>
              <w:t>Note:</w:t>
            </w:r>
            <w:r>
              <w:rPr>
                <w:rFonts w:ascii="Arial" w:eastAsia="Arial" w:hAnsi="Arial" w:cs="Arial"/>
                <w:i/>
                <w:color w:val="FF0000"/>
                <w:sz w:val="16"/>
                <w:szCs w:val="16"/>
              </w:rPr>
              <w:t xml:space="preserve"> this list is not exhaustive and </w:t>
            </w:r>
            <w:r>
              <w:rPr>
                <w:rFonts w:ascii="Arial" w:eastAsia="Arial" w:hAnsi="Arial" w:cs="Arial"/>
                <w:b/>
                <w:i/>
                <w:color w:val="FF0000"/>
                <w:sz w:val="16"/>
                <w:szCs w:val="16"/>
                <w:u w:val="single"/>
              </w:rPr>
              <w:t xml:space="preserve">must </w:t>
            </w:r>
            <w:r>
              <w:rPr>
                <w:rFonts w:ascii="Arial" w:eastAsia="Arial" w:hAnsi="Arial" w:cs="Arial"/>
                <w:i/>
                <w:color w:val="FF0000"/>
                <w:sz w:val="16"/>
                <w:szCs w:val="16"/>
              </w:rPr>
              <w:t>be adapted for your own needs</w:t>
            </w:r>
          </w:p>
          <w:p w:rsidR="00614E97" w:rsidRDefault="00614E97">
            <w:pPr>
              <w:spacing w:after="0" w:line="240" w:lineRule="auto"/>
              <w:ind w:right="-74"/>
              <w:rPr>
                <w:rFonts w:ascii="Arial" w:eastAsia="Arial" w:hAnsi="Arial" w:cs="Arial"/>
                <w:i/>
                <w:color w:val="FF0000"/>
                <w:sz w:val="16"/>
                <w:szCs w:val="16"/>
              </w:rPr>
            </w:pPr>
          </w:p>
          <w:p w:rsidR="00614E97" w:rsidRDefault="00B9230D">
            <w:pPr>
              <w:numPr>
                <w:ilvl w:val="0"/>
                <w:numId w:val="1"/>
              </w:numPr>
              <w:spacing w:after="0" w:line="240" w:lineRule="auto"/>
              <w:ind w:right="-72"/>
              <w:rPr>
                <w:rFonts w:ascii="Arial" w:eastAsia="Arial" w:hAnsi="Arial" w:cs="Arial"/>
                <w:b/>
                <w:color w:val="FF0000"/>
              </w:rPr>
            </w:pPr>
            <w:r>
              <w:rPr>
                <w:rFonts w:ascii="Arial" w:eastAsia="Arial" w:hAnsi="Arial" w:cs="Arial"/>
                <w:b/>
                <w:color w:val="FF0000"/>
              </w:rPr>
              <w:t>Contact Between Individuals Not Minimised and Social Distancing Measures Not Followed</w:t>
            </w:r>
          </w:p>
          <w:p w:rsidR="00614E97" w:rsidRDefault="00B9230D">
            <w:pPr>
              <w:numPr>
                <w:ilvl w:val="0"/>
                <w:numId w:val="1"/>
              </w:numPr>
              <w:spacing w:after="0" w:line="240" w:lineRule="auto"/>
              <w:ind w:right="-72"/>
              <w:rPr>
                <w:rFonts w:ascii="Arial" w:eastAsia="Arial" w:hAnsi="Arial" w:cs="Arial"/>
                <w:b/>
                <w:color w:val="FF0000"/>
              </w:rPr>
            </w:pPr>
            <w:r>
              <w:rPr>
                <w:rFonts w:ascii="Arial" w:eastAsia="Arial" w:hAnsi="Arial" w:cs="Arial"/>
                <w:b/>
                <w:color w:val="FF0000"/>
              </w:rPr>
              <w:t>Cumulative Aerosol Transmission</w:t>
            </w:r>
          </w:p>
          <w:p w:rsidR="00614E97" w:rsidRDefault="00B9230D">
            <w:pPr>
              <w:numPr>
                <w:ilvl w:val="0"/>
                <w:numId w:val="1"/>
              </w:numPr>
              <w:spacing w:after="0" w:line="240" w:lineRule="auto"/>
              <w:ind w:right="-72"/>
              <w:rPr>
                <w:rFonts w:ascii="Arial" w:eastAsia="Arial" w:hAnsi="Arial" w:cs="Arial"/>
                <w:b/>
                <w:color w:val="FF0000"/>
              </w:rPr>
            </w:pPr>
            <w:r>
              <w:rPr>
                <w:rFonts w:ascii="Arial" w:eastAsia="Arial" w:hAnsi="Arial" w:cs="Arial"/>
                <w:b/>
                <w:color w:val="FF0000"/>
              </w:rPr>
              <w:t>Shared Resources</w:t>
            </w:r>
          </w:p>
          <w:p w:rsidR="00614E97" w:rsidRDefault="00B9230D">
            <w:pPr>
              <w:numPr>
                <w:ilvl w:val="0"/>
                <w:numId w:val="1"/>
              </w:numPr>
              <w:spacing w:after="0" w:line="240" w:lineRule="auto"/>
              <w:ind w:right="-72"/>
              <w:rPr>
                <w:rFonts w:ascii="Arial" w:eastAsia="Arial" w:hAnsi="Arial" w:cs="Arial"/>
                <w:b/>
                <w:color w:val="FF0000"/>
              </w:rPr>
            </w:pPr>
            <w:r>
              <w:rPr>
                <w:rFonts w:ascii="Arial" w:eastAsia="Arial" w:hAnsi="Arial" w:cs="Arial"/>
                <w:b/>
                <w:color w:val="FF0000"/>
              </w:rPr>
              <w:t>Inadequate Hand Washing/Personal Hygiene</w:t>
            </w:r>
          </w:p>
          <w:p w:rsidR="00614E97" w:rsidRDefault="00614E97">
            <w:pPr>
              <w:spacing w:after="0" w:line="240" w:lineRule="auto"/>
              <w:ind w:left="720" w:right="-72"/>
              <w:rPr>
                <w:rFonts w:ascii="Arial" w:eastAsia="Arial" w:hAnsi="Arial" w:cs="Arial"/>
                <w:b/>
                <w:color w:val="FF0000"/>
              </w:rPr>
            </w:pPr>
          </w:p>
        </w:tc>
      </w:tr>
      <w:tr w:rsidR="00614E97">
        <w:trPr>
          <w:trHeight w:val="524"/>
        </w:trPr>
        <w:tc>
          <w:tcPr>
            <w:tcW w:w="4762" w:type="dxa"/>
            <w:gridSpan w:val="7"/>
            <w:tcBorders>
              <w:top w:val="single" w:sz="18" w:space="0" w:color="000000"/>
              <w:left w:val="single" w:sz="18" w:space="0" w:color="000000"/>
            </w:tcBorders>
            <w:shd w:val="clear" w:color="auto" w:fill="92CDDC"/>
            <w:vAlign w:val="center"/>
          </w:tcPr>
          <w:p w:rsidR="00614E97" w:rsidRDefault="00B9230D">
            <w:pPr>
              <w:spacing w:after="0" w:line="240" w:lineRule="auto"/>
              <w:rPr>
                <w:rFonts w:ascii="Arial" w:eastAsia="Arial" w:hAnsi="Arial" w:cs="Arial"/>
                <w:b/>
                <w:sz w:val="28"/>
                <w:szCs w:val="28"/>
              </w:rPr>
            </w:pPr>
            <w:r>
              <w:rPr>
                <w:rFonts w:ascii="Arial" w:eastAsia="Arial" w:hAnsi="Arial" w:cs="Arial"/>
                <w:b/>
                <w:sz w:val="28"/>
                <w:szCs w:val="28"/>
              </w:rPr>
              <w:t>CONTROL MEASURES</w:t>
            </w:r>
          </w:p>
        </w:tc>
        <w:tc>
          <w:tcPr>
            <w:tcW w:w="2268" w:type="dxa"/>
            <w:gridSpan w:val="4"/>
            <w:tcBorders>
              <w:top w:val="single" w:sz="18" w:space="0" w:color="000000"/>
              <w:left w:val="single" w:sz="18" w:space="0" w:color="000000"/>
              <w:right w:val="single" w:sz="18" w:space="0" w:color="000000"/>
            </w:tcBorders>
            <w:shd w:val="clear" w:color="auto" w:fill="92CDDC"/>
            <w:vAlign w:val="center"/>
          </w:tcPr>
          <w:p w:rsidR="00614E97" w:rsidRDefault="00B9230D">
            <w:pPr>
              <w:spacing w:after="0" w:line="240" w:lineRule="auto"/>
              <w:rPr>
                <w:rFonts w:ascii="Arial" w:eastAsia="Arial" w:hAnsi="Arial" w:cs="Arial"/>
                <w:b/>
                <w:sz w:val="28"/>
                <w:szCs w:val="28"/>
              </w:rPr>
            </w:pPr>
            <w:r>
              <w:rPr>
                <w:rFonts w:ascii="Arial" w:eastAsia="Arial" w:hAnsi="Arial" w:cs="Arial"/>
                <w:b/>
                <w:sz w:val="28"/>
                <w:szCs w:val="28"/>
              </w:rPr>
              <w:t>ADDITIONAL INFORMATION</w:t>
            </w:r>
          </w:p>
        </w:tc>
        <w:tc>
          <w:tcPr>
            <w:tcW w:w="912" w:type="dxa"/>
            <w:gridSpan w:val="2"/>
            <w:tcBorders>
              <w:top w:val="single" w:sz="18" w:space="0" w:color="000000"/>
              <w:left w:val="single" w:sz="18"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912" w:type="dxa"/>
            <w:gridSpan w:val="3"/>
            <w:tcBorders>
              <w:top w:val="single" w:sz="18" w:space="0" w:color="000000"/>
            </w:tcBorders>
            <w:shd w:val="clear" w:color="auto" w:fill="FF0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NO</w:t>
            </w:r>
          </w:p>
        </w:tc>
        <w:tc>
          <w:tcPr>
            <w:tcW w:w="926" w:type="dxa"/>
            <w:gridSpan w:val="2"/>
            <w:tcBorders>
              <w:top w:val="single" w:sz="18" w:space="0" w:color="000000"/>
              <w:right w:val="single" w:sz="18" w:space="0" w:color="000000"/>
            </w:tcBorders>
            <w:vAlign w:val="center"/>
          </w:tcPr>
          <w:p w:rsidR="00614E97" w:rsidRDefault="00B9230D">
            <w:pPr>
              <w:spacing w:after="0" w:line="240" w:lineRule="auto"/>
              <w:jc w:val="center"/>
              <w:rPr>
                <w:rFonts w:ascii="Arial" w:eastAsia="Arial" w:hAnsi="Arial" w:cs="Arial"/>
                <w:b/>
                <w:color w:val="FF6600"/>
                <w:sz w:val="24"/>
                <w:szCs w:val="24"/>
              </w:rPr>
            </w:pPr>
            <w:r>
              <w:rPr>
                <w:rFonts w:ascii="Arial" w:eastAsia="Arial" w:hAnsi="Arial" w:cs="Arial"/>
                <w:b/>
                <w:color w:val="FF6600"/>
                <w:sz w:val="24"/>
                <w:szCs w:val="24"/>
              </w:rPr>
              <w:t>N/A</w:t>
            </w:r>
          </w:p>
        </w:tc>
      </w:tr>
      <w:tr w:rsidR="00614E97">
        <w:trPr>
          <w:trHeight w:val="524"/>
        </w:trPr>
        <w:tc>
          <w:tcPr>
            <w:tcW w:w="9780" w:type="dxa"/>
            <w:gridSpan w:val="18"/>
            <w:tcBorders>
              <w:top w:val="single" w:sz="18" w:space="0" w:color="000000"/>
              <w:left w:val="single" w:sz="18" w:space="0" w:color="000000"/>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color w:val="FF6600"/>
                <w:sz w:val="24"/>
                <w:szCs w:val="24"/>
              </w:rPr>
            </w:pPr>
            <w:r>
              <w:rPr>
                <w:rFonts w:ascii="Arial" w:eastAsia="Arial" w:hAnsi="Arial" w:cs="Arial"/>
                <w:b/>
                <w:i/>
                <w:color w:val="FF0000"/>
                <w:sz w:val="16"/>
                <w:szCs w:val="16"/>
              </w:rPr>
              <w:t>Note:</w:t>
            </w:r>
            <w:r>
              <w:rPr>
                <w:rFonts w:ascii="Arial" w:eastAsia="Arial" w:hAnsi="Arial" w:cs="Arial"/>
                <w:i/>
                <w:color w:val="FF0000"/>
                <w:sz w:val="16"/>
                <w:szCs w:val="16"/>
              </w:rPr>
              <w:t xml:space="preserve">  you</w:t>
            </w:r>
            <w:r>
              <w:rPr>
                <w:rFonts w:ascii="Arial" w:eastAsia="Arial" w:hAnsi="Arial" w:cs="Arial"/>
                <w:b/>
                <w:i/>
                <w:color w:val="FF0000"/>
                <w:sz w:val="16"/>
                <w:szCs w:val="16"/>
              </w:rPr>
              <w:t xml:space="preserve"> </w:t>
            </w:r>
            <w:r>
              <w:rPr>
                <w:rFonts w:ascii="Arial" w:eastAsia="Arial" w:hAnsi="Arial" w:cs="Arial"/>
                <w:b/>
                <w:i/>
                <w:color w:val="FF0000"/>
                <w:sz w:val="16"/>
                <w:szCs w:val="16"/>
                <w:u w:val="single"/>
              </w:rPr>
              <w:t>must</w:t>
            </w:r>
            <w:r>
              <w:rPr>
                <w:rFonts w:ascii="Arial" w:eastAsia="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overall risk for the activity/situation.</w:t>
            </w:r>
          </w:p>
        </w:tc>
      </w:tr>
      <w:tr w:rsidR="00614E97">
        <w:trPr>
          <w:trHeight w:val="415"/>
        </w:trPr>
        <w:tc>
          <w:tcPr>
            <w:tcW w:w="9780" w:type="dxa"/>
            <w:gridSpan w:val="18"/>
            <w:tcBorders>
              <w:left w:val="single" w:sz="18" w:space="0" w:color="000000"/>
              <w:bottom w:val="single" w:sz="4" w:space="0" w:color="000000"/>
              <w:right w:val="single" w:sz="18" w:space="0" w:color="000000"/>
            </w:tcBorders>
            <w:vAlign w:val="center"/>
          </w:tcPr>
          <w:p w:rsidR="00614E97" w:rsidRDefault="00B9230D">
            <w:pPr>
              <w:spacing w:after="0" w:line="240" w:lineRule="auto"/>
              <w:ind w:right="-72"/>
              <w:rPr>
                <w:rFonts w:ascii="Arial" w:eastAsia="Arial" w:hAnsi="Arial" w:cs="Arial"/>
                <w:b/>
                <w:color w:val="FF0000"/>
              </w:rPr>
            </w:pPr>
            <w:r>
              <w:rPr>
                <w:rFonts w:ascii="Arial" w:eastAsia="Arial" w:hAnsi="Arial" w:cs="Arial"/>
                <w:b/>
                <w:color w:val="FF0000"/>
              </w:rPr>
              <w:t>Contact Between Individuals Not Minimised and Social Distancing Measures Not Followed</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rPr>
              <w:t>Adults maintain a 2 metre distance from each other, and from children</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Individual lessons in music, dance and drama can resume in schools</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rPr>
              <w:t>During 1-2-1 lessons 2 metres social distancing between pupil and teacher is maintained</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In classrooms a line of hazard tape is used.  In freer space teachers will need to be more careful of the distance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rPr>
              <w:t>Particular care is taken in music, dance and drama lessons to observe social distancing where possible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This may limit group activity in these subjects in terms of numbers in each group. It will also prevent physical correction by teachers and contact betwe</w:t>
            </w:r>
            <w:r>
              <w:rPr>
                <w:rFonts w:ascii="Arial" w:eastAsia="Arial" w:hAnsi="Arial" w:cs="Arial"/>
              </w:rPr>
              <w:t>en pupils in dance and drama</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vAlign w:val="center"/>
          </w:tcPr>
          <w:p w:rsidR="00614E97" w:rsidRDefault="00B9230D">
            <w:pPr>
              <w:pBdr>
                <w:top w:val="nil"/>
                <w:left w:val="nil"/>
                <w:bottom w:val="nil"/>
                <w:right w:val="nil"/>
                <w:between w:val="nil"/>
              </w:pBdr>
              <w:spacing w:after="60" w:line="240" w:lineRule="auto"/>
              <w:rPr>
                <w:rFonts w:ascii="Arial" w:eastAsia="Arial" w:hAnsi="Arial" w:cs="Arial"/>
                <w:color w:val="000000"/>
              </w:rPr>
            </w:pPr>
            <w:r>
              <w:rPr>
                <w:rFonts w:ascii="Arial" w:eastAsia="Arial" w:hAnsi="Arial" w:cs="Arial"/>
                <w:color w:val="000000"/>
              </w:rPr>
              <w:t xml:space="preserve">Where it is necessary to use peripatetic teachers, those individuals will be expected to comply with the school’s arrangements for managing and minimising risk, including taking particular care to minimise contact and maintain as much distance as possible </w:t>
            </w:r>
            <w:r>
              <w:rPr>
                <w:rFonts w:ascii="Arial" w:eastAsia="Arial" w:hAnsi="Arial" w:cs="Arial"/>
                <w:color w:val="000000"/>
              </w:rPr>
              <w:t>from other staff</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These will be minimised at first and a view taken by the MA and Principal around Easter time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 xml:space="preserve">If a teacher is operating on a peripatetic basis, and operating across multiple groups or individuals, it is important that they do not attend a lesson if they are unwell or are </w:t>
            </w:r>
            <w:r>
              <w:rPr>
                <w:rFonts w:ascii="Arial" w:eastAsia="Arial" w:hAnsi="Arial" w:cs="Arial"/>
                <w:color w:val="000000"/>
              </w:rPr>
              <w:lastRenderedPageBreak/>
              <w:t>having any symptoms associated with coronavirus (COVID-19) such as fever, a ne</w:t>
            </w:r>
            <w:r>
              <w:rPr>
                <w:rFonts w:ascii="Arial" w:eastAsia="Arial" w:hAnsi="Arial" w:cs="Arial"/>
                <w:color w:val="000000"/>
              </w:rPr>
              <w:t>w and sustained cough, loss of sense of taste or smell</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lastRenderedPageBreak/>
              <w:t xml:space="preserve">Colleagues know they need to follow the guidance if they suspect symptoms </w:t>
            </w:r>
            <w:r>
              <w:rPr>
                <w:rFonts w:ascii="Arial" w:eastAsia="Arial" w:hAnsi="Arial" w:cs="Arial"/>
              </w:rPr>
              <w:lastRenderedPageBreak/>
              <w:t>as shown by actions in the Autumn term of a number of staff.</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lastRenderedPageBreak/>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School ensures that peripatetic teachers maintain distancing requirements with each group they teach</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See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School ensures that peripatetic teachers avoid situations where distancing requirements are broken; for an example demonstrating partnering work in dancing</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See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School ensures that peripatetic teachers make efforts to reduce the number of groups taught and locations in school worked in, to reduce the number of contacts made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color w:val="FF0000"/>
              </w:rPr>
            </w:pPr>
            <w:r>
              <w:rPr>
                <w:rFonts w:ascii="Arial" w:eastAsia="Arial" w:hAnsi="Arial" w:cs="Arial"/>
                <w:color w:val="FF0000"/>
              </w:rPr>
              <w:t>See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In individual lessons for music, dance and drama, social distancing should be maintained, meaning teachers should not provide physical correction</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9780" w:type="dxa"/>
            <w:gridSpan w:val="18"/>
            <w:tcBorders>
              <w:left w:val="single" w:sz="18" w:space="0" w:color="000000"/>
              <w:right w:val="single" w:sz="18" w:space="0" w:color="000000"/>
            </w:tcBorders>
            <w:vAlign w:val="center"/>
          </w:tcPr>
          <w:p w:rsidR="00614E97" w:rsidRDefault="00B9230D">
            <w:pPr>
              <w:spacing w:after="0" w:line="240" w:lineRule="auto"/>
              <w:rPr>
                <w:rFonts w:ascii="Arial" w:eastAsia="Arial" w:hAnsi="Arial" w:cs="Arial"/>
                <w:b/>
                <w:sz w:val="24"/>
                <w:szCs w:val="24"/>
              </w:rPr>
            </w:pPr>
            <w:r>
              <w:rPr>
                <w:rFonts w:ascii="Arial" w:eastAsia="Arial" w:hAnsi="Arial" w:cs="Arial"/>
                <w:b/>
                <w:color w:val="FF0000"/>
              </w:rPr>
              <w:t>Cumulative Aerosol Transmission</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rPr>
              <w:t>Any background or accompanying music is kept to levels which do not encourage teachers or other performers to raise their voices unduly</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rPr>
              <w:t>Microphones are used to reduce the need for shouting or prolonged periods of loud speaking or singing</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These can be used by colleagues, where required.</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highlight w:val="yellow"/>
              </w:rPr>
              <w:t>Performances with an audience do not take place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highlight w:val="yellow"/>
              </w:rPr>
              <w:t>Consider alternatives such as live streaming and recording performances, subject to the usual safeguarding considerations and parental permission</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Playing instruments and singing in groups should take place outdoors wherever possible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All performance of this nature need to be cleared by the Academy Principal</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 xml:space="preserve">If playing indoors, use a room with as much space as possible, for example, larger rooms </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As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If playing indoors, numbers are limited to account for ventilation of the space and the ability to social distance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As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If playing indoors, rehearsals are for limited periods of time at a reduced level of loudness using microphones for amplification if necessary</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As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912" w:type="dxa"/>
            <w:gridSpan w:val="3"/>
            <w:shd w:val="clear" w:color="auto" w:fill="auto"/>
            <w:vAlign w:val="center"/>
          </w:tcPr>
          <w:p w:rsidR="00614E97" w:rsidRDefault="00614E97">
            <w:pPr>
              <w:spacing w:after="0" w:line="240" w:lineRule="auto"/>
              <w:jc w:val="center"/>
              <w:rPr>
                <w:rFonts w:ascii="Arial" w:eastAsia="Arial" w:hAnsi="Arial" w:cs="Arial"/>
                <w:b/>
                <w:sz w:val="24"/>
                <w:szCs w:val="24"/>
              </w:rPr>
            </w:pPr>
          </w:p>
        </w:tc>
        <w:tc>
          <w:tcPr>
            <w:tcW w:w="926" w:type="dxa"/>
            <w:gridSpan w:val="2"/>
            <w:tcBorders>
              <w:right w:val="single" w:sz="18" w:space="0" w:color="000000"/>
            </w:tcBorders>
            <w:shd w:val="clear" w:color="auto" w:fill="auto"/>
            <w:vAlign w:val="center"/>
          </w:tcPr>
          <w:p w:rsidR="00614E97" w:rsidRDefault="00614E97">
            <w:pPr>
              <w:spacing w:after="0" w:line="240" w:lineRule="auto"/>
              <w:jc w:val="center"/>
              <w:rPr>
                <w:rFonts w:ascii="Arial" w:eastAsia="Arial" w:hAnsi="Arial" w:cs="Arial"/>
                <w:b/>
                <w:sz w:val="24"/>
                <w:szCs w:val="24"/>
              </w:rPr>
            </w:pP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lastRenderedPageBreak/>
              <w:t>Singing, wind and brass playing should not take place in larger groups such as choirs and ensembles, or assemblies unless significant space, natural airflow (at least 10l/s/person for all present, including audiences) and strict social distancing and mitig</w:t>
            </w:r>
            <w:r>
              <w:rPr>
                <w:rFonts w:ascii="Arial" w:eastAsia="Arial" w:hAnsi="Arial" w:cs="Arial"/>
                <w:color w:val="000000"/>
              </w:rPr>
              <w:t>ation as described below can be maintained</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As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sz w:val="24"/>
                <w:szCs w:val="24"/>
              </w:rPr>
            </w:pPr>
            <w:r>
              <w:rPr>
                <w:rFonts w:ascii="Arial" w:eastAsia="Arial" w:hAnsi="Arial" w:cs="Arial"/>
                <w:color w:val="000000"/>
              </w:rPr>
              <w:t>In the smaller groups where these activities can take place, schools should observe strict social distancing between each singer and player, and between singers and players, and any other people such as conductors, other musicians, or accompanists</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As above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Pupils should be positioned back-to-back or side-to-side when playing or singing (rather than face-to-face)</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Wind and brass players are positioned so that the air from their instrument does not blow into another player</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b/>
                <w:color w:val="000000"/>
              </w:rPr>
              <w:t>Where practicable</w:t>
            </w:r>
            <w:r>
              <w:rPr>
                <w:rFonts w:ascii="Arial" w:eastAsia="Arial" w:hAnsi="Arial" w:cs="Arial"/>
                <w:color w:val="000000"/>
              </w:rPr>
              <w:t>, performers should wear a face covering to mitigate mass aerosol expelled during singing</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hyperlink r:id="rId8">
              <w:r>
                <w:rPr>
                  <w:rFonts w:ascii="Arial" w:eastAsia="Arial" w:hAnsi="Arial" w:cs="Arial"/>
                  <w:color w:val="0563C1"/>
                  <w:u w:val="single"/>
                </w:rPr>
                <w:t>Principles of Safer Singing</w:t>
              </w:r>
            </w:hyperlink>
          </w:p>
          <w:p w:rsidR="00614E97" w:rsidRDefault="00B9230D">
            <w:pPr>
              <w:spacing w:after="0" w:line="240" w:lineRule="auto"/>
              <w:rPr>
                <w:rFonts w:ascii="Arial" w:eastAsia="Arial" w:hAnsi="Arial" w:cs="Arial"/>
              </w:rPr>
            </w:pPr>
            <w:r>
              <w:rPr>
                <w:rFonts w:ascii="Arial" w:eastAsia="Arial" w:hAnsi="Arial" w:cs="Arial"/>
              </w:rPr>
              <w:t xml:space="preserve">Students need to wear a facemask in the Academy and in classrooms and per </w:t>
            </w:r>
            <w:proofErr w:type="spellStart"/>
            <w:r>
              <w:rPr>
                <w:rFonts w:ascii="Arial" w:eastAsia="Arial" w:hAnsi="Arial" w:cs="Arial"/>
              </w:rPr>
              <w:t>DfE</w:t>
            </w:r>
            <w:proofErr w:type="spellEnd"/>
            <w:r>
              <w:rPr>
                <w:rFonts w:ascii="Arial" w:eastAsia="Arial" w:hAnsi="Arial" w:cs="Arial"/>
              </w:rPr>
              <w:t xml:space="preserve"> guidance, </w:t>
            </w:r>
            <w:proofErr w:type="spellStart"/>
            <w:r>
              <w:rPr>
                <w:rFonts w:ascii="Arial" w:eastAsia="Arial" w:hAnsi="Arial" w:cs="Arial"/>
              </w:rPr>
              <w:t>untila</w:t>
            </w:r>
            <w:proofErr w:type="spellEnd"/>
            <w:r>
              <w:rPr>
                <w:rFonts w:ascii="Arial" w:eastAsia="Arial" w:hAnsi="Arial" w:cs="Arial"/>
              </w:rPr>
              <w:t xml:space="preserve"> review at Easter.</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912" w:type="dxa"/>
            <w:gridSpan w:val="3"/>
            <w:shd w:val="clear" w:color="auto" w:fill="auto"/>
            <w:vAlign w:val="center"/>
          </w:tcPr>
          <w:p w:rsidR="00614E97" w:rsidRDefault="00614E97">
            <w:pPr>
              <w:spacing w:after="0" w:line="240" w:lineRule="auto"/>
              <w:jc w:val="center"/>
              <w:rPr>
                <w:rFonts w:ascii="Arial" w:eastAsia="Arial" w:hAnsi="Arial" w:cs="Arial"/>
                <w:b/>
                <w:sz w:val="24"/>
                <w:szCs w:val="24"/>
              </w:rPr>
            </w:pPr>
          </w:p>
        </w:tc>
        <w:tc>
          <w:tcPr>
            <w:tcW w:w="926" w:type="dxa"/>
            <w:gridSpan w:val="2"/>
            <w:tcBorders>
              <w:right w:val="single" w:sz="18" w:space="0" w:color="000000"/>
            </w:tcBorders>
            <w:shd w:val="clear" w:color="auto" w:fill="auto"/>
            <w:vAlign w:val="center"/>
          </w:tcPr>
          <w:p w:rsidR="00614E97" w:rsidRDefault="00614E97">
            <w:pPr>
              <w:spacing w:after="0" w:line="240" w:lineRule="auto"/>
              <w:jc w:val="center"/>
              <w:rPr>
                <w:rFonts w:ascii="Arial" w:eastAsia="Arial" w:hAnsi="Arial" w:cs="Arial"/>
                <w:b/>
                <w:sz w:val="24"/>
                <w:szCs w:val="24"/>
              </w:rPr>
            </w:pPr>
          </w:p>
        </w:tc>
      </w:tr>
      <w:tr w:rsidR="00614E97">
        <w:trPr>
          <w:trHeight w:val="415"/>
        </w:trPr>
        <w:tc>
          <w:tcPr>
            <w:tcW w:w="9780" w:type="dxa"/>
            <w:gridSpan w:val="18"/>
            <w:tcBorders>
              <w:left w:val="single" w:sz="18" w:space="0" w:color="000000"/>
              <w:right w:val="single" w:sz="18" w:space="0" w:color="000000"/>
            </w:tcBorders>
            <w:vAlign w:val="center"/>
          </w:tcPr>
          <w:p w:rsidR="00614E97" w:rsidRDefault="00B9230D">
            <w:pPr>
              <w:spacing w:after="0" w:line="240" w:lineRule="auto"/>
              <w:rPr>
                <w:rFonts w:ascii="Arial" w:eastAsia="Arial" w:hAnsi="Arial" w:cs="Arial"/>
                <w:b/>
                <w:sz w:val="24"/>
                <w:szCs w:val="24"/>
              </w:rPr>
            </w:pPr>
            <w:r>
              <w:rPr>
                <w:rFonts w:ascii="Arial" w:eastAsia="Arial" w:hAnsi="Arial" w:cs="Arial"/>
                <w:b/>
                <w:color w:val="FF0000"/>
              </w:rPr>
              <w:t>Shared Resources</w:t>
            </w:r>
          </w:p>
        </w:tc>
      </w:tr>
      <w:tr w:rsidR="00614E97">
        <w:trPr>
          <w:trHeight w:val="415"/>
        </w:trPr>
        <w:tc>
          <w:tcPr>
            <w:tcW w:w="4762" w:type="dxa"/>
            <w:gridSpan w:val="7"/>
            <w:tcBorders>
              <w:left w:val="single" w:sz="18" w:space="0" w:color="000000"/>
            </w:tcBorders>
            <w:vAlign w:val="center"/>
          </w:tcPr>
          <w:p w:rsidR="00614E97" w:rsidRDefault="00B9230D">
            <w:pPr>
              <w:spacing w:after="0" w:line="240" w:lineRule="auto"/>
              <w:ind w:right="-72"/>
              <w:rPr>
                <w:rFonts w:ascii="Arial" w:eastAsia="Arial" w:hAnsi="Arial" w:cs="Arial"/>
              </w:rPr>
            </w:pPr>
            <w:r>
              <w:rPr>
                <w:rFonts w:ascii="Arial" w:eastAsia="Arial" w:hAnsi="Arial" w:cs="Arial"/>
              </w:rPr>
              <w:t>Do not share microphones, unless they have been sanitised.</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 xml:space="preserve">If they are shared, follow the guidance on </w:t>
            </w:r>
            <w:hyperlink r:id="rId9" w:anchor="handling-equipment">
              <w:r>
                <w:rPr>
                  <w:rFonts w:ascii="Arial" w:eastAsia="Arial" w:hAnsi="Arial" w:cs="Arial"/>
                  <w:color w:val="0563C1"/>
                  <w:u w:val="single"/>
                </w:rPr>
                <w:t>handling equipment</w:t>
              </w:r>
            </w:hyperlink>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Avoid sharing instruments and equipment wherever possible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Place name labels on equipment to help identify the designated user, for example, percussionists’ own sticks and mallets</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 xml:space="preserve">If instruments and equipment have to be shared they are disinfected regularly (including any packing cases, handles, props, chairs, microphones and music stands) and always between users, following government guidance on cleaning and handling equipment </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Instruments should be cleaned by the pupils playing them, where possible</w:t>
            </w:r>
          </w:p>
          <w:p w:rsidR="00614E97" w:rsidRDefault="00B9230D">
            <w:pPr>
              <w:spacing w:after="0" w:line="240" w:lineRule="auto"/>
              <w:rPr>
                <w:rFonts w:ascii="Arial" w:eastAsia="Arial" w:hAnsi="Arial" w:cs="Arial"/>
                <w:color w:val="0563C1"/>
                <w:u w:val="single"/>
              </w:rPr>
            </w:pPr>
            <w:hyperlink r:id="rId10" w:anchor="factories-5-5">
              <w:r>
                <w:rPr>
                  <w:rFonts w:ascii="Arial" w:eastAsia="Arial" w:hAnsi="Arial" w:cs="Arial"/>
                  <w:color w:val="0563C1"/>
                  <w:u w:val="single"/>
                </w:rPr>
                <w:t xml:space="preserve">Hygiene: </w:t>
              </w:r>
            </w:hyperlink>
            <w:r>
              <w:rPr>
                <w:rFonts w:ascii="Arial" w:eastAsia="Arial" w:hAnsi="Arial" w:cs="Arial"/>
                <w:color w:val="0563C1"/>
                <w:u w:val="single"/>
              </w:rPr>
              <w:t>Guidance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Handling of music scores, parts and scripts is limited to the individual using them and the class teacher</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lastRenderedPageBreak/>
              <w:t>The number of suppliers is limited when hiring instruments and equipment</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Schools should agree whose responsibility of cleaning hired instruments is with the suppliers</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However the Academy might wish to adopt additional measures.</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Hire equipment, pupil’s own instruments, instruments brought on site by peripatetic teachers, tools or other equipment is cleaned on arrival and before first use</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However the Academy might wish to adopt additional measures.</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Equipment, pupil’s own instruments and instruments brought on site by peripatetic teachers should be stored in a clean location if brought on site before they are needed, and they should be cleaned before first use and before returning the instrument</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 xml:space="preserve">This </w:t>
            </w:r>
            <w:r>
              <w:rPr>
                <w:rFonts w:ascii="Arial" w:eastAsia="Arial" w:hAnsi="Arial" w:cs="Arial"/>
              </w:rPr>
              <w:t>might limit the number of instruments brought into the academy due to storage space.</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Pick up and drop off collection points are created, to avoid passing equipment such as props, scripts, scores and microphones hand-to-hand</w:t>
            </w:r>
          </w:p>
        </w:tc>
        <w:tc>
          <w:tcPr>
            <w:tcW w:w="2268" w:type="dxa"/>
            <w:gridSpan w:val="4"/>
            <w:tcBorders>
              <w:left w:val="single" w:sz="4" w:space="0" w:color="000000"/>
            </w:tcBorders>
            <w:vAlign w:val="center"/>
          </w:tcPr>
          <w:p w:rsidR="00614E97" w:rsidRDefault="00614E97">
            <w:pPr>
              <w:spacing w:after="0" w:line="240" w:lineRule="auto"/>
              <w:rPr>
                <w:rFonts w:ascii="Arial" w:eastAsia="Arial" w:hAnsi="Arial" w:cs="Arial"/>
              </w:rPr>
            </w:pP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9780" w:type="dxa"/>
            <w:gridSpan w:val="18"/>
            <w:tcBorders>
              <w:left w:val="single" w:sz="18" w:space="0" w:color="000000"/>
              <w:right w:val="single" w:sz="18" w:space="0" w:color="000000"/>
            </w:tcBorders>
            <w:vAlign w:val="center"/>
          </w:tcPr>
          <w:p w:rsidR="00614E97" w:rsidRDefault="00B9230D">
            <w:pPr>
              <w:spacing w:after="0" w:line="240" w:lineRule="auto"/>
              <w:rPr>
                <w:rFonts w:ascii="Arial" w:eastAsia="Arial" w:hAnsi="Arial" w:cs="Arial"/>
                <w:b/>
                <w:sz w:val="24"/>
                <w:szCs w:val="24"/>
              </w:rPr>
            </w:pPr>
            <w:r>
              <w:rPr>
                <w:rFonts w:ascii="Arial" w:eastAsia="Arial" w:hAnsi="Arial" w:cs="Arial"/>
                <w:b/>
                <w:color w:val="FF0000"/>
              </w:rPr>
              <w:t>Inadequate Hand Washing/Hygiene</w:t>
            </w:r>
          </w:p>
        </w:tc>
      </w:tr>
      <w:tr w:rsidR="00614E97">
        <w:trPr>
          <w:trHeight w:val="415"/>
        </w:trPr>
        <w:tc>
          <w:tcPr>
            <w:tcW w:w="4762" w:type="dxa"/>
            <w:gridSpan w:val="7"/>
            <w:tcBorders>
              <w:left w:val="single" w:sz="18" w:space="0" w:color="000000"/>
            </w:tcBorders>
          </w:tcPr>
          <w:p w:rsidR="00614E97" w:rsidRDefault="00B9230D">
            <w:pPr>
              <w:pBdr>
                <w:top w:val="nil"/>
                <w:left w:val="nil"/>
                <w:bottom w:val="nil"/>
                <w:right w:val="nil"/>
                <w:between w:val="nil"/>
              </w:pBdr>
              <w:spacing w:before="100" w:after="60" w:line="240" w:lineRule="auto"/>
              <w:ind w:right="360"/>
              <w:rPr>
                <w:rFonts w:ascii="Arial" w:eastAsia="Arial" w:hAnsi="Arial" w:cs="Arial"/>
                <w:color w:val="000000"/>
              </w:rPr>
            </w:pPr>
            <w:r>
              <w:rPr>
                <w:rFonts w:ascii="Arial" w:eastAsia="Arial" w:hAnsi="Arial" w:cs="Arial"/>
                <w:color w:val="000000"/>
              </w:rPr>
              <w:t>Handwashing, with soap and water, of 20 seconds duration takes place before and after handling equipment and before and after lessons</w:t>
            </w:r>
          </w:p>
        </w:tc>
        <w:tc>
          <w:tcPr>
            <w:tcW w:w="2268" w:type="dxa"/>
            <w:gridSpan w:val="4"/>
            <w:tcBorders>
              <w:lef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Or sue of hand sanitizer</w:t>
            </w:r>
          </w:p>
        </w:tc>
        <w:tc>
          <w:tcPr>
            <w:tcW w:w="912" w:type="dxa"/>
            <w:gridSpan w:val="2"/>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Y</w:t>
            </w:r>
          </w:p>
        </w:tc>
        <w:tc>
          <w:tcPr>
            <w:tcW w:w="912" w:type="dxa"/>
            <w:gridSpan w:val="3"/>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26" w:type="dxa"/>
            <w:gridSpan w:val="2"/>
            <w:tcBorders>
              <w:right w:val="single" w:sz="18" w:space="0" w:color="000000"/>
            </w:tcBorders>
            <w:shd w:val="clear" w:color="auto" w:fill="auto"/>
            <w:vAlign w:val="center"/>
          </w:tcPr>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15"/>
        </w:trPr>
        <w:tc>
          <w:tcPr>
            <w:tcW w:w="9780" w:type="dxa"/>
            <w:gridSpan w:val="18"/>
            <w:tcBorders>
              <w:left w:val="single" w:sz="18" w:space="0" w:color="000000"/>
              <w:right w:val="single" w:sz="18" w:space="0" w:color="000000"/>
            </w:tcBorders>
            <w:vAlign w:val="center"/>
          </w:tcPr>
          <w:p w:rsidR="00614E97" w:rsidRDefault="00614E97">
            <w:pPr>
              <w:spacing w:after="0" w:line="240" w:lineRule="auto"/>
              <w:jc w:val="center"/>
              <w:rPr>
                <w:rFonts w:ascii="Arial" w:eastAsia="Arial" w:hAnsi="Arial" w:cs="Arial"/>
                <w:b/>
                <w:sz w:val="24"/>
                <w:szCs w:val="24"/>
              </w:rPr>
            </w:pPr>
          </w:p>
        </w:tc>
      </w:tr>
      <w:tr w:rsidR="00614E97">
        <w:trPr>
          <w:trHeight w:val="415"/>
        </w:trPr>
        <w:tc>
          <w:tcPr>
            <w:tcW w:w="7030" w:type="dxa"/>
            <w:gridSpan w:val="11"/>
            <w:tcBorders>
              <w:left w:val="single" w:sz="18" w:space="0" w:color="000000"/>
              <w:righ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Have you consulted with the people/representatives undertaking the activity as part of the preparation of this risk assessment</w:t>
            </w:r>
          </w:p>
          <w:p w:rsidR="00614E97" w:rsidRDefault="00614E97">
            <w:pPr>
              <w:spacing w:after="0" w:line="240" w:lineRule="auto"/>
              <w:rPr>
                <w:rFonts w:ascii="Arial" w:eastAsia="Arial" w:hAnsi="Arial" w:cs="Arial"/>
              </w:rPr>
            </w:pPr>
          </w:p>
          <w:p w:rsidR="00614E97" w:rsidRDefault="00B9230D">
            <w:pPr>
              <w:spacing w:after="0" w:line="240" w:lineRule="auto"/>
              <w:rPr>
                <w:rFonts w:ascii="Arial" w:eastAsia="Arial" w:hAnsi="Arial" w:cs="Arial"/>
              </w:rPr>
            </w:pPr>
            <w:r>
              <w:rPr>
                <w:rFonts w:ascii="Arial" w:eastAsia="Arial" w:hAnsi="Arial" w:cs="Arial"/>
              </w:rPr>
              <w:t>To be undertaken when the RA has been cleared by the site manager.</w:t>
            </w:r>
          </w:p>
        </w:tc>
        <w:tc>
          <w:tcPr>
            <w:tcW w:w="1418" w:type="dxa"/>
            <w:gridSpan w:val="4"/>
            <w:tcBorders>
              <w:left w:val="single" w:sz="4" w:space="0" w:color="000000"/>
              <w:right w:val="single" w:sz="4"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32" w:type="dxa"/>
            <w:gridSpan w:val="3"/>
            <w:tcBorders>
              <w:left w:val="single" w:sz="4" w:space="0" w:color="000000"/>
              <w:right w:val="single" w:sz="18" w:space="0" w:color="000000"/>
            </w:tcBorders>
            <w:shd w:val="clear" w:color="auto" w:fill="FF0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614E97">
        <w:trPr>
          <w:trHeight w:val="415"/>
        </w:trPr>
        <w:tc>
          <w:tcPr>
            <w:tcW w:w="7030" w:type="dxa"/>
            <w:gridSpan w:val="11"/>
            <w:tcBorders>
              <w:left w:val="single" w:sz="18"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What is the level of risk for this activity/situa</w:t>
            </w:r>
            <w:r>
              <w:rPr>
                <w:rFonts w:ascii="Arial" w:eastAsia="Arial" w:hAnsi="Arial" w:cs="Arial"/>
              </w:rPr>
              <w:t>tion with existing control measures</w:t>
            </w:r>
          </w:p>
        </w:tc>
        <w:tc>
          <w:tcPr>
            <w:tcW w:w="912" w:type="dxa"/>
            <w:gridSpan w:val="2"/>
            <w:shd w:val="clear" w:color="auto" w:fill="FF0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High</w:t>
            </w:r>
          </w:p>
        </w:tc>
        <w:tc>
          <w:tcPr>
            <w:tcW w:w="912" w:type="dxa"/>
            <w:gridSpan w:val="3"/>
            <w:shd w:val="clear" w:color="auto" w:fill="FFC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Med </w:t>
            </w:r>
            <w:r>
              <w:rPr>
                <w:rFonts w:ascii="MS Gothic" w:eastAsia="MS Gothic" w:hAnsi="MS Gothic" w:cs="MS Gothic"/>
                <w:b/>
                <w:sz w:val="24"/>
                <w:szCs w:val="24"/>
              </w:rPr>
              <w:t>Y</w:t>
            </w:r>
          </w:p>
        </w:tc>
        <w:tc>
          <w:tcPr>
            <w:tcW w:w="926" w:type="dxa"/>
            <w:gridSpan w:val="2"/>
            <w:tcBorders>
              <w:right w:val="single" w:sz="18"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Low</w:t>
            </w:r>
          </w:p>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21"/>
        </w:trPr>
        <w:tc>
          <w:tcPr>
            <w:tcW w:w="7030" w:type="dxa"/>
            <w:gridSpan w:val="11"/>
            <w:tcBorders>
              <w:left w:val="single" w:sz="18"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Is the risk adequately controlled with existing control measures</w:t>
            </w:r>
          </w:p>
        </w:tc>
        <w:tc>
          <w:tcPr>
            <w:tcW w:w="1372" w:type="dxa"/>
            <w:gridSpan w:val="3"/>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Y</w:t>
            </w:r>
          </w:p>
        </w:tc>
        <w:tc>
          <w:tcPr>
            <w:tcW w:w="1378" w:type="dxa"/>
            <w:gridSpan w:val="4"/>
            <w:tcBorders>
              <w:right w:val="single" w:sz="18" w:space="0" w:color="000000"/>
            </w:tcBorders>
            <w:shd w:val="clear" w:color="auto" w:fill="FF0000"/>
            <w:vAlign w:val="center"/>
          </w:tcPr>
          <w:p w:rsidR="00614E97" w:rsidRDefault="00B9230D">
            <w:pPr>
              <w:spacing w:after="0" w:line="240" w:lineRule="auto"/>
              <w:jc w:val="center"/>
              <w:rPr>
                <w:rFonts w:ascii="Arial" w:eastAsia="Arial" w:hAnsi="Arial" w:cs="Arial"/>
                <w:b/>
                <w:strike/>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614E97">
        <w:trPr>
          <w:trHeight w:val="697"/>
        </w:trPr>
        <w:tc>
          <w:tcPr>
            <w:tcW w:w="7030" w:type="dxa"/>
            <w:gridSpan w:val="11"/>
            <w:tcBorders>
              <w:left w:val="single" w:sz="18" w:space="0" w:color="000000"/>
              <w:bottom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Have you identified any further control measures needed to control the risk and recorded them in the action plan</w:t>
            </w:r>
          </w:p>
        </w:tc>
        <w:tc>
          <w:tcPr>
            <w:tcW w:w="1372" w:type="dxa"/>
            <w:gridSpan w:val="3"/>
            <w:tcBorders>
              <w:bottom w:val="single" w:sz="4"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78" w:type="dxa"/>
            <w:gridSpan w:val="4"/>
            <w:tcBorders>
              <w:bottom w:val="single" w:sz="4" w:space="0" w:color="000000"/>
              <w:right w:val="single" w:sz="18" w:space="0" w:color="000000"/>
            </w:tcBorders>
            <w:shd w:val="clear" w:color="auto" w:fill="FF0000"/>
            <w:vAlign w:val="center"/>
          </w:tcPr>
          <w:p w:rsidR="00614E97" w:rsidRDefault="00B9230D">
            <w:pPr>
              <w:spacing w:after="0" w:line="240" w:lineRule="auto"/>
              <w:jc w:val="center"/>
              <w:rPr>
                <w:rFonts w:ascii="Arial" w:eastAsia="Arial" w:hAnsi="Arial" w:cs="Arial"/>
                <w:b/>
                <w:strike/>
                <w:sz w:val="24"/>
                <w:szCs w:val="24"/>
              </w:rPr>
            </w:pPr>
            <w:r>
              <w:rPr>
                <w:rFonts w:ascii="Arial" w:eastAsia="Arial" w:hAnsi="Arial" w:cs="Arial"/>
                <w:b/>
                <w:sz w:val="24"/>
                <w:szCs w:val="24"/>
              </w:rPr>
              <w:t xml:space="preserve">No </w:t>
            </w:r>
            <w:r>
              <w:rPr>
                <w:rFonts w:ascii="MS Gothic" w:eastAsia="MS Gothic" w:hAnsi="MS Gothic" w:cs="MS Gothic"/>
                <w:b/>
                <w:sz w:val="24"/>
                <w:szCs w:val="24"/>
              </w:rPr>
              <w:t>Y</w:t>
            </w:r>
          </w:p>
        </w:tc>
      </w:tr>
      <w:tr w:rsidR="00614E97">
        <w:trPr>
          <w:trHeight w:val="337"/>
        </w:trPr>
        <w:tc>
          <w:tcPr>
            <w:tcW w:w="5605" w:type="dxa"/>
            <w:gridSpan w:val="8"/>
            <w:tcBorders>
              <w:top w:val="single" w:sz="4" w:space="0" w:color="000000"/>
              <w:left w:val="single" w:sz="18" w:space="0" w:color="000000"/>
              <w:right w:val="single" w:sz="4" w:space="0" w:color="000000"/>
            </w:tcBorders>
            <w:shd w:val="clear" w:color="auto" w:fill="D5DCE4"/>
            <w:vAlign w:val="center"/>
          </w:tcPr>
          <w:p w:rsidR="00614E97" w:rsidRDefault="00B9230D">
            <w:pPr>
              <w:spacing w:after="0" w:line="240" w:lineRule="auto"/>
              <w:jc w:val="center"/>
              <w:rPr>
                <w:rFonts w:ascii="Arial" w:eastAsia="Arial" w:hAnsi="Arial" w:cs="Arial"/>
                <w:b/>
              </w:rPr>
            </w:pPr>
            <w:r>
              <w:rPr>
                <w:rFonts w:ascii="Arial" w:eastAsia="Arial" w:hAnsi="Arial" w:cs="Arial"/>
                <w:b/>
                <w:sz w:val="20"/>
                <w:szCs w:val="20"/>
              </w:rPr>
              <w:t xml:space="preserve">ACTION PLAN </w:t>
            </w:r>
            <w:r>
              <w:rPr>
                <w:rFonts w:ascii="Arial" w:eastAsia="Arial" w:hAnsi="Arial" w:cs="Arial"/>
                <w:sz w:val="20"/>
                <w:szCs w:val="20"/>
              </w:rPr>
              <w:t>(insert additional rows if required)</w:t>
            </w:r>
          </w:p>
        </w:tc>
        <w:tc>
          <w:tcPr>
            <w:tcW w:w="4175" w:type="dxa"/>
            <w:gridSpan w:val="10"/>
            <w:tcBorders>
              <w:top w:val="single" w:sz="4" w:space="0" w:color="000000"/>
              <w:left w:val="single" w:sz="4" w:space="0" w:color="000000"/>
              <w:right w:val="single" w:sz="18" w:space="0" w:color="000000"/>
            </w:tcBorders>
            <w:shd w:val="clear" w:color="auto" w:fill="D5DCE4"/>
            <w:vAlign w:val="center"/>
          </w:tcPr>
          <w:p w:rsidR="00614E97" w:rsidRDefault="00B9230D">
            <w:pPr>
              <w:spacing w:after="0" w:line="240" w:lineRule="auto"/>
              <w:jc w:val="center"/>
              <w:rPr>
                <w:rFonts w:ascii="Arial" w:eastAsia="Arial" w:hAnsi="Arial" w:cs="Arial"/>
                <w:b/>
              </w:rPr>
            </w:pPr>
            <w:r>
              <w:rPr>
                <w:rFonts w:ascii="Arial" w:eastAsia="Arial" w:hAnsi="Arial" w:cs="Arial"/>
                <w:b/>
                <w:sz w:val="20"/>
                <w:szCs w:val="20"/>
              </w:rPr>
              <w:t>To be actioned by</w:t>
            </w:r>
          </w:p>
        </w:tc>
      </w:tr>
      <w:tr w:rsidR="00614E97">
        <w:trPr>
          <w:trHeight w:val="337"/>
        </w:trPr>
        <w:tc>
          <w:tcPr>
            <w:tcW w:w="5605" w:type="dxa"/>
            <w:gridSpan w:val="8"/>
            <w:tcBorders>
              <w:top w:val="single" w:sz="4" w:space="0" w:color="000000"/>
              <w:left w:val="single" w:sz="18" w:space="0" w:color="000000"/>
              <w:right w:val="single" w:sz="4" w:space="0" w:color="000000"/>
            </w:tcBorders>
            <w:shd w:val="clear" w:color="auto" w:fill="D5DCE4"/>
            <w:vAlign w:val="center"/>
          </w:tcPr>
          <w:p w:rsidR="00614E97" w:rsidRDefault="00B9230D">
            <w:pPr>
              <w:spacing w:after="0" w:line="240" w:lineRule="auto"/>
              <w:jc w:val="center"/>
              <w:rPr>
                <w:rFonts w:ascii="Arial" w:eastAsia="Arial" w:hAnsi="Arial" w:cs="Arial"/>
                <w:b/>
              </w:rPr>
            </w:pPr>
            <w:r>
              <w:rPr>
                <w:rFonts w:ascii="Arial" w:eastAsia="Arial" w:hAnsi="Arial" w:cs="Arial"/>
                <w:sz w:val="20"/>
                <w:szCs w:val="20"/>
              </w:rPr>
              <w:t xml:space="preserve">Further control measures to reduce risks </w:t>
            </w:r>
            <w:r>
              <w:rPr>
                <w:rFonts w:ascii="Arial" w:eastAsia="Arial" w:hAnsi="Arial" w:cs="Arial"/>
                <w:i/>
                <w:sz w:val="20"/>
                <w:szCs w:val="20"/>
              </w:rPr>
              <w:t>so far as is reasonably practicable</w:t>
            </w:r>
          </w:p>
        </w:tc>
        <w:tc>
          <w:tcPr>
            <w:tcW w:w="1984" w:type="dxa"/>
            <w:gridSpan w:val="4"/>
            <w:tcBorders>
              <w:top w:val="single" w:sz="4" w:space="0" w:color="000000"/>
              <w:left w:val="single" w:sz="4" w:space="0" w:color="000000"/>
              <w:right w:val="single" w:sz="4" w:space="0" w:color="000000"/>
            </w:tcBorders>
            <w:shd w:val="clear" w:color="auto" w:fill="D5DCE4"/>
            <w:vAlign w:val="center"/>
          </w:tcPr>
          <w:p w:rsidR="00614E97" w:rsidRDefault="00B9230D">
            <w:pPr>
              <w:spacing w:after="0" w:line="240" w:lineRule="auto"/>
              <w:jc w:val="center"/>
              <w:rPr>
                <w:rFonts w:ascii="Arial" w:eastAsia="Arial" w:hAnsi="Arial" w:cs="Arial"/>
                <w:b/>
              </w:rPr>
            </w:pPr>
            <w:r>
              <w:rPr>
                <w:rFonts w:ascii="Arial" w:eastAsia="Arial" w:hAnsi="Arial" w:cs="Arial"/>
                <w:b/>
                <w:sz w:val="20"/>
                <w:szCs w:val="20"/>
              </w:rPr>
              <w:t>Name</w:t>
            </w:r>
          </w:p>
        </w:tc>
        <w:tc>
          <w:tcPr>
            <w:tcW w:w="2191" w:type="dxa"/>
            <w:gridSpan w:val="6"/>
            <w:tcBorders>
              <w:top w:val="single" w:sz="4" w:space="0" w:color="000000"/>
              <w:left w:val="single" w:sz="4" w:space="0" w:color="000000"/>
              <w:right w:val="single" w:sz="18" w:space="0" w:color="000000"/>
            </w:tcBorders>
            <w:shd w:val="clear" w:color="auto" w:fill="D5DCE4"/>
            <w:vAlign w:val="center"/>
          </w:tcPr>
          <w:p w:rsidR="00614E97" w:rsidRDefault="00B9230D">
            <w:pPr>
              <w:spacing w:after="0" w:line="240" w:lineRule="auto"/>
              <w:jc w:val="center"/>
              <w:rPr>
                <w:rFonts w:ascii="Arial" w:eastAsia="Arial" w:hAnsi="Arial" w:cs="Arial"/>
                <w:b/>
              </w:rPr>
            </w:pPr>
            <w:r>
              <w:rPr>
                <w:rFonts w:ascii="Arial" w:eastAsia="Arial" w:hAnsi="Arial" w:cs="Arial"/>
                <w:b/>
                <w:sz w:val="20"/>
                <w:szCs w:val="20"/>
              </w:rPr>
              <w:t>Date</w:t>
            </w:r>
          </w:p>
        </w:tc>
      </w:tr>
      <w:tr w:rsidR="00614E97">
        <w:trPr>
          <w:trHeight w:val="336"/>
        </w:trPr>
        <w:tc>
          <w:tcPr>
            <w:tcW w:w="5605" w:type="dxa"/>
            <w:gridSpan w:val="8"/>
            <w:tcBorders>
              <w:top w:val="single" w:sz="4" w:space="0" w:color="000000"/>
              <w:left w:val="single" w:sz="18" w:space="0" w:color="000000"/>
              <w:right w:val="single" w:sz="4" w:space="0" w:color="000000"/>
            </w:tcBorders>
          </w:tcPr>
          <w:p w:rsidR="00614E97" w:rsidRDefault="00614E97">
            <w:pPr>
              <w:spacing w:after="0" w:line="240" w:lineRule="auto"/>
              <w:rPr>
                <w:rFonts w:ascii="Arial" w:eastAsia="Arial" w:hAnsi="Arial" w:cs="Arial"/>
                <w:b/>
              </w:rPr>
            </w:pPr>
          </w:p>
        </w:tc>
        <w:tc>
          <w:tcPr>
            <w:tcW w:w="1984" w:type="dxa"/>
            <w:gridSpan w:val="4"/>
            <w:tcBorders>
              <w:top w:val="single" w:sz="4" w:space="0" w:color="000000"/>
              <w:left w:val="single" w:sz="4" w:space="0" w:color="000000"/>
              <w:right w:val="single" w:sz="4" w:space="0" w:color="000000"/>
            </w:tcBorders>
          </w:tcPr>
          <w:p w:rsidR="00614E97" w:rsidRDefault="00614E97">
            <w:pPr>
              <w:spacing w:after="0" w:line="240" w:lineRule="auto"/>
              <w:rPr>
                <w:rFonts w:ascii="Arial" w:eastAsia="Arial" w:hAnsi="Arial" w:cs="Arial"/>
                <w:b/>
              </w:rPr>
            </w:pPr>
          </w:p>
        </w:tc>
        <w:tc>
          <w:tcPr>
            <w:tcW w:w="2191" w:type="dxa"/>
            <w:gridSpan w:val="6"/>
            <w:tcBorders>
              <w:top w:val="single" w:sz="4" w:space="0" w:color="000000"/>
              <w:left w:val="single" w:sz="4" w:space="0" w:color="000000"/>
              <w:right w:val="single" w:sz="18" w:space="0" w:color="000000"/>
            </w:tcBorders>
          </w:tcPr>
          <w:p w:rsidR="00614E97" w:rsidRDefault="00614E97">
            <w:pPr>
              <w:spacing w:after="0" w:line="240" w:lineRule="auto"/>
              <w:rPr>
                <w:rFonts w:ascii="Arial" w:eastAsia="Arial" w:hAnsi="Arial" w:cs="Arial"/>
                <w:b/>
              </w:rPr>
            </w:pPr>
          </w:p>
        </w:tc>
      </w:tr>
      <w:tr w:rsidR="00614E97">
        <w:trPr>
          <w:trHeight w:val="336"/>
        </w:trPr>
        <w:tc>
          <w:tcPr>
            <w:tcW w:w="5605" w:type="dxa"/>
            <w:gridSpan w:val="8"/>
            <w:tcBorders>
              <w:top w:val="single" w:sz="4" w:space="0" w:color="000000"/>
              <w:left w:val="single" w:sz="18" w:space="0" w:color="000000"/>
              <w:right w:val="single" w:sz="4" w:space="0" w:color="000000"/>
            </w:tcBorders>
          </w:tcPr>
          <w:p w:rsidR="00614E97" w:rsidRDefault="00B9230D">
            <w:pPr>
              <w:spacing w:after="0" w:line="240" w:lineRule="auto"/>
              <w:rPr>
                <w:rFonts w:ascii="Arial" w:eastAsia="Arial" w:hAnsi="Arial" w:cs="Arial"/>
                <w:b/>
              </w:rPr>
            </w:pPr>
            <w:r>
              <w:rPr>
                <w:rFonts w:ascii="Arial" w:eastAsia="Arial" w:hAnsi="Arial" w:cs="Arial"/>
                <w:b/>
              </w:rPr>
              <w:t>Academy Principal to share with relevant colleagues</w:t>
            </w:r>
          </w:p>
        </w:tc>
        <w:tc>
          <w:tcPr>
            <w:tcW w:w="1984" w:type="dxa"/>
            <w:gridSpan w:val="4"/>
            <w:tcBorders>
              <w:top w:val="single" w:sz="4" w:space="0" w:color="000000"/>
              <w:left w:val="single" w:sz="4" w:space="0" w:color="000000"/>
              <w:bottom w:val="single" w:sz="4" w:space="0" w:color="000000"/>
              <w:right w:val="single" w:sz="4" w:space="0" w:color="000000"/>
            </w:tcBorders>
          </w:tcPr>
          <w:p w:rsidR="00614E97" w:rsidRDefault="00B9230D">
            <w:pPr>
              <w:spacing w:after="0" w:line="240" w:lineRule="auto"/>
              <w:rPr>
                <w:rFonts w:ascii="Arial" w:eastAsia="Arial" w:hAnsi="Arial" w:cs="Arial"/>
                <w:b/>
              </w:rPr>
            </w:pPr>
            <w:r>
              <w:rPr>
                <w:rFonts w:ascii="Arial" w:eastAsia="Arial" w:hAnsi="Arial" w:cs="Arial"/>
                <w:b/>
              </w:rPr>
              <w:t>Chay Bell</w:t>
            </w:r>
          </w:p>
        </w:tc>
        <w:tc>
          <w:tcPr>
            <w:tcW w:w="2191" w:type="dxa"/>
            <w:gridSpan w:val="6"/>
            <w:tcBorders>
              <w:top w:val="single" w:sz="4" w:space="0" w:color="000000"/>
              <w:left w:val="single" w:sz="4" w:space="0" w:color="000000"/>
              <w:right w:val="single" w:sz="18" w:space="0" w:color="000000"/>
            </w:tcBorders>
          </w:tcPr>
          <w:p w:rsidR="00614E97" w:rsidRDefault="00B9230D">
            <w:pPr>
              <w:spacing w:after="0" w:line="240" w:lineRule="auto"/>
              <w:rPr>
                <w:rFonts w:ascii="Arial" w:eastAsia="Arial" w:hAnsi="Arial" w:cs="Arial"/>
                <w:b/>
              </w:rPr>
            </w:pPr>
            <w:r>
              <w:rPr>
                <w:rFonts w:ascii="Arial" w:eastAsia="Arial" w:hAnsi="Arial" w:cs="Arial"/>
                <w:b/>
              </w:rPr>
              <w:t xml:space="preserve">1-3rd March 2021 </w:t>
            </w:r>
          </w:p>
        </w:tc>
      </w:tr>
      <w:tr w:rsidR="00614E97">
        <w:trPr>
          <w:trHeight w:val="336"/>
        </w:trPr>
        <w:tc>
          <w:tcPr>
            <w:tcW w:w="5605" w:type="dxa"/>
            <w:gridSpan w:val="8"/>
            <w:tcBorders>
              <w:top w:val="single" w:sz="4" w:space="0" w:color="000000"/>
              <w:left w:val="single" w:sz="18" w:space="0" w:color="000000"/>
              <w:right w:val="single" w:sz="4" w:space="0" w:color="000000"/>
            </w:tcBorders>
          </w:tcPr>
          <w:p w:rsidR="00614E97" w:rsidRDefault="00614E97">
            <w:pPr>
              <w:spacing w:after="0" w:line="240" w:lineRule="auto"/>
              <w:rPr>
                <w:rFonts w:ascii="Arial" w:eastAsia="Arial" w:hAnsi="Arial" w:cs="Arial"/>
                <w:b/>
              </w:rPr>
            </w:pPr>
          </w:p>
        </w:tc>
        <w:tc>
          <w:tcPr>
            <w:tcW w:w="1984" w:type="dxa"/>
            <w:gridSpan w:val="4"/>
            <w:tcBorders>
              <w:top w:val="single" w:sz="4" w:space="0" w:color="000000"/>
              <w:left w:val="single" w:sz="4" w:space="0" w:color="000000"/>
              <w:bottom w:val="single" w:sz="4" w:space="0" w:color="000000"/>
              <w:right w:val="single" w:sz="4" w:space="0" w:color="000000"/>
            </w:tcBorders>
          </w:tcPr>
          <w:p w:rsidR="00614E97" w:rsidRDefault="00614E97">
            <w:pPr>
              <w:spacing w:after="0" w:line="240" w:lineRule="auto"/>
              <w:rPr>
                <w:rFonts w:ascii="Arial" w:eastAsia="Arial" w:hAnsi="Arial" w:cs="Arial"/>
                <w:b/>
              </w:rPr>
            </w:pPr>
          </w:p>
        </w:tc>
        <w:tc>
          <w:tcPr>
            <w:tcW w:w="2191" w:type="dxa"/>
            <w:gridSpan w:val="6"/>
            <w:tcBorders>
              <w:top w:val="single" w:sz="4" w:space="0" w:color="000000"/>
              <w:left w:val="single" w:sz="4" w:space="0" w:color="000000"/>
              <w:right w:val="single" w:sz="18" w:space="0" w:color="000000"/>
            </w:tcBorders>
          </w:tcPr>
          <w:p w:rsidR="00614E97" w:rsidRDefault="00614E97">
            <w:pPr>
              <w:spacing w:after="0" w:line="240" w:lineRule="auto"/>
              <w:rPr>
                <w:rFonts w:ascii="Arial" w:eastAsia="Arial" w:hAnsi="Arial" w:cs="Arial"/>
                <w:b/>
              </w:rPr>
            </w:pPr>
          </w:p>
        </w:tc>
      </w:tr>
      <w:tr w:rsidR="00614E97">
        <w:trPr>
          <w:trHeight w:val="336"/>
        </w:trPr>
        <w:tc>
          <w:tcPr>
            <w:tcW w:w="5605" w:type="dxa"/>
            <w:gridSpan w:val="8"/>
            <w:tcBorders>
              <w:top w:val="single" w:sz="4" w:space="0" w:color="000000"/>
              <w:left w:val="single" w:sz="18" w:space="0" w:color="000000"/>
              <w:right w:val="single" w:sz="4" w:space="0" w:color="000000"/>
            </w:tcBorders>
          </w:tcPr>
          <w:p w:rsidR="00614E97" w:rsidRDefault="00614E97">
            <w:pPr>
              <w:spacing w:after="0" w:line="240" w:lineRule="auto"/>
              <w:rPr>
                <w:rFonts w:ascii="Arial" w:eastAsia="Arial" w:hAnsi="Arial" w:cs="Arial"/>
                <w:b/>
              </w:rPr>
            </w:pPr>
          </w:p>
        </w:tc>
        <w:tc>
          <w:tcPr>
            <w:tcW w:w="1984" w:type="dxa"/>
            <w:gridSpan w:val="4"/>
            <w:tcBorders>
              <w:top w:val="single" w:sz="4" w:space="0" w:color="000000"/>
              <w:left w:val="single" w:sz="4" w:space="0" w:color="000000"/>
              <w:right w:val="single" w:sz="4" w:space="0" w:color="000000"/>
            </w:tcBorders>
          </w:tcPr>
          <w:p w:rsidR="00614E97" w:rsidRDefault="00614E97">
            <w:pPr>
              <w:spacing w:after="0" w:line="240" w:lineRule="auto"/>
              <w:rPr>
                <w:rFonts w:ascii="Arial" w:eastAsia="Arial" w:hAnsi="Arial" w:cs="Arial"/>
                <w:b/>
              </w:rPr>
            </w:pPr>
          </w:p>
        </w:tc>
        <w:tc>
          <w:tcPr>
            <w:tcW w:w="2191" w:type="dxa"/>
            <w:gridSpan w:val="6"/>
            <w:tcBorders>
              <w:top w:val="single" w:sz="4" w:space="0" w:color="000000"/>
              <w:left w:val="single" w:sz="4" w:space="0" w:color="000000"/>
              <w:right w:val="single" w:sz="18" w:space="0" w:color="000000"/>
            </w:tcBorders>
          </w:tcPr>
          <w:p w:rsidR="00614E97" w:rsidRDefault="00614E97">
            <w:pPr>
              <w:spacing w:after="0" w:line="240" w:lineRule="auto"/>
              <w:rPr>
                <w:rFonts w:ascii="Arial" w:eastAsia="Arial" w:hAnsi="Arial" w:cs="Arial"/>
                <w:b/>
              </w:rPr>
            </w:pPr>
          </w:p>
        </w:tc>
      </w:tr>
      <w:tr w:rsidR="00614E97">
        <w:trPr>
          <w:trHeight w:val="336"/>
        </w:trPr>
        <w:tc>
          <w:tcPr>
            <w:tcW w:w="5605" w:type="dxa"/>
            <w:gridSpan w:val="8"/>
            <w:tcBorders>
              <w:top w:val="single" w:sz="4" w:space="0" w:color="000000"/>
              <w:left w:val="single" w:sz="18" w:space="0" w:color="000000"/>
              <w:right w:val="single" w:sz="4" w:space="0" w:color="000000"/>
            </w:tcBorders>
          </w:tcPr>
          <w:p w:rsidR="00614E97" w:rsidRDefault="00614E97">
            <w:pPr>
              <w:spacing w:after="0" w:line="240" w:lineRule="auto"/>
              <w:rPr>
                <w:rFonts w:ascii="Arial" w:eastAsia="Arial" w:hAnsi="Arial" w:cs="Arial"/>
                <w:b/>
              </w:rPr>
            </w:pPr>
          </w:p>
        </w:tc>
        <w:tc>
          <w:tcPr>
            <w:tcW w:w="1984" w:type="dxa"/>
            <w:gridSpan w:val="4"/>
            <w:tcBorders>
              <w:top w:val="single" w:sz="4" w:space="0" w:color="000000"/>
              <w:left w:val="single" w:sz="4" w:space="0" w:color="000000"/>
              <w:right w:val="single" w:sz="4" w:space="0" w:color="000000"/>
            </w:tcBorders>
          </w:tcPr>
          <w:p w:rsidR="00614E97" w:rsidRDefault="00614E97">
            <w:pPr>
              <w:spacing w:after="0" w:line="240" w:lineRule="auto"/>
              <w:rPr>
                <w:rFonts w:ascii="Arial" w:eastAsia="Arial" w:hAnsi="Arial" w:cs="Arial"/>
                <w:b/>
              </w:rPr>
            </w:pPr>
          </w:p>
        </w:tc>
        <w:tc>
          <w:tcPr>
            <w:tcW w:w="2191" w:type="dxa"/>
            <w:gridSpan w:val="6"/>
            <w:tcBorders>
              <w:top w:val="single" w:sz="4" w:space="0" w:color="000000"/>
              <w:left w:val="single" w:sz="4" w:space="0" w:color="000000"/>
              <w:right w:val="single" w:sz="18" w:space="0" w:color="000000"/>
            </w:tcBorders>
          </w:tcPr>
          <w:p w:rsidR="00614E97" w:rsidRDefault="00614E97">
            <w:pPr>
              <w:spacing w:after="0" w:line="240" w:lineRule="auto"/>
              <w:rPr>
                <w:rFonts w:ascii="Arial" w:eastAsia="Arial" w:hAnsi="Arial" w:cs="Arial"/>
                <w:b/>
              </w:rPr>
            </w:pPr>
          </w:p>
        </w:tc>
      </w:tr>
      <w:tr w:rsidR="00614E97">
        <w:trPr>
          <w:trHeight w:val="702"/>
        </w:trPr>
        <w:tc>
          <w:tcPr>
            <w:tcW w:w="7030" w:type="dxa"/>
            <w:gridSpan w:val="11"/>
            <w:tcBorders>
              <w:top w:val="single" w:sz="18" w:space="0" w:color="000000"/>
              <w:left w:val="single" w:sz="18" w:space="0" w:color="000000"/>
              <w:righ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lastRenderedPageBreak/>
              <w:t xml:space="preserve">State overall risk level assigned to the task </w:t>
            </w:r>
            <w:r>
              <w:rPr>
                <w:rFonts w:ascii="Arial" w:eastAsia="Arial" w:hAnsi="Arial" w:cs="Arial"/>
                <w:b/>
              </w:rPr>
              <w:t>AFTER</w:t>
            </w:r>
            <w:r>
              <w:rPr>
                <w:rFonts w:ascii="Arial" w:eastAsia="Arial" w:hAnsi="Arial" w:cs="Arial"/>
              </w:rPr>
              <w:t xml:space="preserve"> implementation of control and action plan measures taken as a result of this risk assessment</w:t>
            </w:r>
          </w:p>
        </w:tc>
        <w:tc>
          <w:tcPr>
            <w:tcW w:w="912" w:type="dxa"/>
            <w:gridSpan w:val="2"/>
            <w:tcBorders>
              <w:top w:val="single" w:sz="18" w:space="0" w:color="000000"/>
              <w:left w:val="single" w:sz="4" w:space="0" w:color="000000"/>
            </w:tcBorders>
            <w:shd w:val="clear" w:color="auto" w:fill="FF0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High</w:t>
            </w:r>
            <w:r>
              <w:rPr>
                <w:rFonts w:ascii="MS Gothic" w:eastAsia="MS Gothic" w:hAnsi="MS Gothic" w:cs="MS Gothic"/>
                <w:b/>
                <w:sz w:val="24"/>
                <w:szCs w:val="24"/>
              </w:rPr>
              <w:t>☐</w:t>
            </w:r>
          </w:p>
        </w:tc>
        <w:tc>
          <w:tcPr>
            <w:tcW w:w="912" w:type="dxa"/>
            <w:gridSpan w:val="3"/>
            <w:tcBorders>
              <w:top w:val="single" w:sz="18" w:space="0" w:color="000000"/>
            </w:tcBorders>
            <w:shd w:val="clear" w:color="auto" w:fill="FFC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Med</w:t>
            </w:r>
            <w:r>
              <w:rPr>
                <w:rFonts w:ascii="MS Gothic" w:eastAsia="MS Gothic" w:hAnsi="MS Gothic" w:cs="MS Gothic"/>
                <w:b/>
                <w:sz w:val="24"/>
                <w:szCs w:val="24"/>
              </w:rPr>
              <w:t>☐</w:t>
            </w:r>
          </w:p>
        </w:tc>
        <w:tc>
          <w:tcPr>
            <w:tcW w:w="926" w:type="dxa"/>
            <w:gridSpan w:val="2"/>
            <w:tcBorders>
              <w:top w:val="single" w:sz="18" w:space="0" w:color="000000"/>
              <w:right w:val="single" w:sz="18"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Low</w:t>
            </w:r>
          </w:p>
          <w:p w:rsidR="00614E97" w:rsidRDefault="00B9230D">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14E97">
        <w:trPr>
          <w:trHeight w:val="430"/>
        </w:trPr>
        <w:tc>
          <w:tcPr>
            <w:tcW w:w="7030" w:type="dxa"/>
            <w:gridSpan w:val="11"/>
            <w:tcBorders>
              <w:left w:val="single" w:sz="18" w:space="0" w:color="000000"/>
              <w:bottom w:val="single" w:sz="4" w:space="0" w:color="000000"/>
              <w:righ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Is such a risk level deemed to be as low as reasonably practicable?</w:t>
            </w:r>
          </w:p>
        </w:tc>
        <w:tc>
          <w:tcPr>
            <w:tcW w:w="1372" w:type="dxa"/>
            <w:gridSpan w:val="3"/>
            <w:tcBorders>
              <w:left w:val="single" w:sz="4" w:space="0" w:color="000000"/>
              <w:bottom w:val="single" w:sz="4"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78" w:type="dxa"/>
            <w:gridSpan w:val="4"/>
            <w:tcBorders>
              <w:bottom w:val="single" w:sz="4" w:space="0" w:color="000000"/>
              <w:right w:val="single" w:sz="18" w:space="0" w:color="000000"/>
            </w:tcBorders>
            <w:shd w:val="clear" w:color="auto" w:fill="FF0000"/>
            <w:vAlign w:val="center"/>
          </w:tcPr>
          <w:p w:rsidR="00614E97" w:rsidRDefault="00B9230D">
            <w:pPr>
              <w:spacing w:after="0" w:line="240" w:lineRule="auto"/>
              <w:jc w:val="center"/>
              <w:rPr>
                <w:rFonts w:ascii="Arial" w:eastAsia="Arial" w:hAnsi="Arial" w:cs="Arial"/>
                <w:b/>
                <w:strike/>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614E97">
        <w:trPr>
          <w:trHeight w:val="430"/>
        </w:trPr>
        <w:tc>
          <w:tcPr>
            <w:tcW w:w="7030" w:type="dxa"/>
            <w:gridSpan w:val="11"/>
            <w:tcBorders>
              <w:top w:val="single" w:sz="4" w:space="0" w:color="000000"/>
              <w:left w:val="single" w:sz="18" w:space="0" w:color="000000"/>
              <w:bottom w:val="single" w:sz="4" w:space="0" w:color="000000"/>
              <w:righ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Is activity still acceptable with this level of risk? - each case will be judged on its merits</w:t>
            </w:r>
          </w:p>
          <w:p w:rsidR="00614E97" w:rsidRDefault="00614E97">
            <w:pPr>
              <w:spacing w:after="0" w:line="240" w:lineRule="auto"/>
              <w:rPr>
                <w:rFonts w:ascii="Arial" w:eastAsia="Arial" w:hAnsi="Arial" w:cs="Arial"/>
              </w:rPr>
            </w:pPr>
          </w:p>
        </w:tc>
        <w:tc>
          <w:tcPr>
            <w:tcW w:w="1372" w:type="dxa"/>
            <w:gridSpan w:val="3"/>
            <w:tcBorders>
              <w:top w:val="single" w:sz="4" w:space="0" w:color="000000"/>
              <w:left w:val="single" w:sz="4" w:space="0" w:color="000000"/>
              <w:bottom w:val="single" w:sz="4"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78" w:type="dxa"/>
            <w:gridSpan w:val="4"/>
            <w:tcBorders>
              <w:top w:val="single" w:sz="4" w:space="0" w:color="000000"/>
              <w:bottom w:val="single" w:sz="4" w:space="0" w:color="000000"/>
              <w:right w:val="single" w:sz="18" w:space="0" w:color="000000"/>
            </w:tcBorders>
            <w:shd w:val="clear" w:color="auto" w:fill="FF0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No </w:t>
            </w:r>
            <w:r>
              <w:rPr>
                <w:rFonts w:ascii="MS Gothic" w:eastAsia="MS Gothic" w:hAnsi="MS Gothic" w:cs="MS Gothic"/>
                <w:b/>
                <w:sz w:val="24"/>
                <w:szCs w:val="24"/>
              </w:rPr>
              <w:t>Y</w:t>
            </w:r>
          </w:p>
        </w:tc>
      </w:tr>
      <w:tr w:rsidR="00614E97">
        <w:trPr>
          <w:trHeight w:val="430"/>
        </w:trPr>
        <w:tc>
          <w:tcPr>
            <w:tcW w:w="7030" w:type="dxa"/>
            <w:gridSpan w:val="11"/>
            <w:tcBorders>
              <w:top w:val="single" w:sz="4" w:space="0" w:color="000000"/>
              <w:left w:val="single" w:sz="18" w:space="0" w:color="000000"/>
              <w:bottom w:val="single" w:sz="18" w:space="0" w:color="000000"/>
              <w:right w:val="single" w:sz="4" w:space="0" w:color="000000"/>
            </w:tcBorders>
            <w:vAlign w:val="center"/>
          </w:tcPr>
          <w:p w:rsidR="00614E97" w:rsidRDefault="00B9230D">
            <w:pPr>
              <w:spacing w:after="0" w:line="240" w:lineRule="auto"/>
              <w:rPr>
                <w:rFonts w:ascii="Arial" w:eastAsia="Arial" w:hAnsi="Arial" w:cs="Arial"/>
              </w:rPr>
            </w:pPr>
            <w:r>
              <w:rPr>
                <w:rFonts w:ascii="Arial" w:eastAsia="Arial" w:hAnsi="Arial" w:cs="Arial"/>
              </w:rPr>
              <w:t>If no, has this escalated to the senior leadership team?</w:t>
            </w:r>
          </w:p>
        </w:tc>
        <w:tc>
          <w:tcPr>
            <w:tcW w:w="1372" w:type="dxa"/>
            <w:gridSpan w:val="3"/>
            <w:tcBorders>
              <w:top w:val="single" w:sz="4" w:space="0" w:color="000000"/>
              <w:left w:val="single" w:sz="4" w:space="0" w:color="000000"/>
              <w:bottom w:val="single" w:sz="18" w:space="0" w:color="000000"/>
            </w:tcBorders>
            <w:shd w:val="clear" w:color="auto" w:fill="00B05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Y</w:t>
            </w:r>
          </w:p>
        </w:tc>
        <w:tc>
          <w:tcPr>
            <w:tcW w:w="1378" w:type="dxa"/>
            <w:gridSpan w:val="4"/>
            <w:tcBorders>
              <w:top w:val="single" w:sz="4" w:space="0" w:color="000000"/>
              <w:bottom w:val="single" w:sz="18" w:space="0" w:color="000000"/>
              <w:right w:val="single" w:sz="18" w:space="0" w:color="000000"/>
            </w:tcBorders>
            <w:shd w:val="clear" w:color="auto" w:fill="FF0000"/>
            <w:vAlign w:val="center"/>
          </w:tcPr>
          <w:p w:rsidR="00614E97" w:rsidRDefault="00B9230D">
            <w:pPr>
              <w:spacing w:after="0" w:line="240" w:lineRule="auto"/>
              <w:jc w:val="center"/>
              <w:rPr>
                <w:rFonts w:ascii="Arial" w:eastAsia="Arial" w:hAnsi="Arial" w:cs="Arial"/>
                <w:b/>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614E97">
        <w:trPr>
          <w:trHeight w:val="785"/>
        </w:trPr>
        <w:tc>
          <w:tcPr>
            <w:tcW w:w="1637" w:type="dxa"/>
            <w:gridSpan w:val="2"/>
            <w:tcBorders>
              <w:top w:val="single" w:sz="18" w:space="0" w:color="000000"/>
              <w:left w:val="single" w:sz="18" w:space="0" w:color="000000"/>
            </w:tcBorders>
            <w:shd w:val="clear" w:color="auto" w:fill="92CDDC"/>
            <w:vAlign w:val="center"/>
          </w:tcPr>
          <w:p w:rsidR="00614E97" w:rsidRDefault="00B9230D">
            <w:pPr>
              <w:spacing w:after="0" w:line="240" w:lineRule="auto"/>
              <w:rPr>
                <w:rFonts w:ascii="Arial" w:eastAsia="Arial" w:hAnsi="Arial" w:cs="Arial"/>
                <w:b/>
              </w:rPr>
            </w:pPr>
            <w:r>
              <w:rPr>
                <w:rFonts w:ascii="Arial" w:eastAsia="Arial" w:hAnsi="Arial" w:cs="Arial"/>
                <w:b/>
              </w:rPr>
              <w:t>Assessor(s):</w:t>
            </w:r>
          </w:p>
          <w:p w:rsidR="00614E97" w:rsidRDefault="00614E97">
            <w:pPr>
              <w:spacing w:after="0" w:line="240" w:lineRule="auto"/>
              <w:rPr>
                <w:rFonts w:ascii="Arial" w:eastAsia="Arial" w:hAnsi="Arial" w:cs="Arial"/>
                <w:b/>
              </w:rPr>
            </w:pPr>
          </w:p>
          <w:p w:rsidR="00614E97" w:rsidRDefault="00B9230D">
            <w:pPr>
              <w:spacing w:after="0" w:line="240" w:lineRule="auto"/>
              <w:rPr>
                <w:rFonts w:ascii="Arial" w:eastAsia="Arial" w:hAnsi="Arial" w:cs="Arial"/>
                <w:b/>
              </w:rPr>
            </w:pPr>
            <w:r>
              <w:rPr>
                <w:rFonts w:ascii="Arial" w:eastAsia="Arial" w:hAnsi="Arial" w:cs="Arial"/>
                <w:b/>
              </w:rPr>
              <w:t>Position(s):</w:t>
            </w:r>
          </w:p>
          <w:p w:rsidR="00614E97" w:rsidRDefault="00614E97">
            <w:pPr>
              <w:spacing w:after="0" w:line="240" w:lineRule="auto"/>
              <w:rPr>
                <w:rFonts w:ascii="Arial" w:eastAsia="Arial" w:hAnsi="Arial" w:cs="Arial"/>
                <w:b/>
              </w:rPr>
            </w:pPr>
          </w:p>
        </w:tc>
        <w:tc>
          <w:tcPr>
            <w:tcW w:w="2905" w:type="dxa"/>
            <w:gridSpan w:val="4"/>
            <w:tcBorders>
              <w:top w:val="single" w:sz="18" w:space="0" w:color="000000"/>
            </w:tcBorders>
            <w:shd w:val="clear" w:color="auto" w:fill="92CDDC"/>
          </w:tcPr>
          <w:p w:rsidR="00614E97" w:rsidRDefault="00614E97">
            <w:pPr>
              <w:spacing w:after="0" w:line="240" w:lineRule="auto"/>
              <w:rPr>
                <w:rFonts w:ascii="Arial" w:eastAsia="Arial" w:hAnsi="Arial" w:cs="Arial"/>
                <w:b/>
              </w:rPr>
            </w:pPr>
          </w:p>
          <w:p w:rsidR="00614E97" w:rsidRDefault="00614E97">
            <w:pPr>
              <w:spacing w:after="0" w:line="240" w:lineRule="auto"/>
              <w:rPr>
                <w:rFonts w:ascii="Arial" w:eastAsia="Arial" w:hAnsi="Arial" w:cs="Arial"/>
                <w:b/>
                <w:sz w:val="16"/>
                <w:szCs w:val="16"/>
              </w:rPr>
            </w:pPr>
          </w:p>
        </w:tc>
        <w:tc>
          <w:tcPr>
            <w:tcW w:w="1899" w:type="dxa"/>
            <w:gridSpan w:val="4"/>
            <w:tcBorders>
              <w:top w:val="single" w:sz="18" w:space="0" w:color="000000"/>
            </w:tcBorders>
            <w:shd w:val="clear" w:color="auto" w:fill="92CDDC"/>
            <w:vAlign w:val="center"/>
          </w:tcPr>
          <w:p w:rsidR="00614E97" w:rsidRDefault="00B9230D">
            <w:pPr>
              <w:spacing w:after="0" w:line="240" w:lineRule="auto"/>
              <w:rPr>
                <w:rFonts w:ascii="Arial" w:eastAsia="Arial" w:hAnsi="Arial" w:cs="Arial"/>
                <w:b/>
              </w:rPr>
            </w:pPr>
            <w:r>
              <w:rPr>
                <w:rFonts w:ascii="Arial" w:eastAsia="Arial" w:hAnsi="Arial" w:cs="Arial"/>
                <w:b/>
              </w:rPr>
              <w:t>Signature(s):</w:t>
            </w:r>
          </w:p>
        </w:tc>
        <w:tc>
          <w:tcPr>
            <w:tcW w:w="3339" w:type="dxa"/>
            <w:gridSpan w:val="8"/>
            <w:tcBorders>
              <w:top w:val="single" w:sz="18" w:space="0" w:color="000000"/>
              <w:right w:val="single" w:sz="18" w:space="0" w:color="000000"/>
            </w:tcBorders>
            <w:shd w:val="clear" w:color="auto" w:fill="92CDDC"/>
            <w:vAlign w:val="center"/>
          </w:tcPr>
          <w:p w:rsidR="00614E97" w:rsidRDefault="00614E97">
            <w:pPr>
              <w:spacing w:after="0" w:line="240" w:lineRule="auto"/>
              <w:rPr>
                <w:rFonts w:ascii="Arial" w:eastAsia="Arial" w:hAnsi="Arial" w:cs="Arial"/>
              </w:rPr>
            </w:pPr>
          </w:p>
        </w:tc>
      </w:tr>
      <w:tr w:rsidR="00614E97">
        <w:trPr>
          <w:trHeight w:val="399"/>
        </w:trPr>
        <w:tc>
          <w:tcPr>
            <w:tcW w:w="1637" w:type="dxa"/>
            <w:gridSpan w:val="2"/>
            <w:tcBorders>
              <w:left w:val="single" w:sz="18" w:space="0" w:color="000000"/>
            </w:tcBorders>
            <w:shd w:val="clear" w:color="auto" w:fill="92CDDC"/>
            <w:vAlign w:val="center"/>
          </w:tcPr>
          <w:p w:rsidR="00614E97" w:rsidRDefault="00B9230D">
            <w:pPr>
              <w:spacing w:after="0" w:line="240" w:lineRule="auto"/>
              <w:rPr>
                <w:rFonts w:ascii="Arial" w:eastAsia="Arial" w:hAnsi="Arial" w:cs="Arial"/>
                <w:b/>
              </w:rPr>
            </w:pPr>
            <w:r>
              <w:rPr>
                <w:rFonts w:ascii="Arial" w:eastAsia="Arial" w:hAnsi="Arial" w:cs="Arial"/>
                <w:b/>
              </w:rPr>
              <w:t>Date:</w:t>
            </w:r>
          </w:p>
        </w:tc>
        <w:tc>
          <w:tcPr>
            <w:tcW w:w="2905" w:type="dxa"/>
            <w:gridSpan w:val="4"/>
            <w:shd w:val="clear" w:color="auto" w:fill="92CDDC"/>
            <w:vAlign w:val="center"/>
          </w:tcPr>
          <w:p w:rsidR="00614E97" w:rsidRDefault="00614E97">
            <w:pPr>
              <w:spacing w:after="0" w:line="240" w:lineRule="auto"/>
              <w:jc w:val="center"/>
              <w:rPr>
                <w:rFonts w:ascii="Arial" w:eastAsia="Arial" w:hAnsi="Arial" w:cs="Arial"/>
                <w:b/>
              </w:rPr>
            </w:pPr>
          </w:p>
        </w:tc>
        <w:tc>
          <w:tcPr>
            <w:tcW w:w="1899" w:type="dxa"/>
            <w:gridSpan w:val="4"/>
            <w:shd w:val="clear" w:color="auto" w:fill="92CDDC"/>
            <w:vAlign w:val="center"/>
          </w:tcPr>
          <w:p w:rsidR="00614E97" w:rsidRDefault="00B9230D">
            <w:pPr>
              <w:spacing w:after="0" w:line="240" w:lineRule="auto"/>
              <w:rPr>
                <w:rFonts w:ascii="Arial" w:eastAsia="Arial" w:hAnsi="Arial" w:cs="Arial"/>
                <w:b/>
              </w:rPr>
            </w:pPr>
            <w:r>
              <w:rPr>
                <w:rFonts w:ascii="Arial" w:eastAsia="Arial" w:hAnsi="Arial" w:cs="Arial"/>
                <w:b/>
              </w:rPr>
              <w:t>Review Date:</w:t>
            </w:r>
          </w:p>
        </w:tc>
        <w:tc>
          <w:tcPr>
            <w:tcW w:w="3339" w:type="dxa"/>
            <w:gridSpan w:val="8"/>
            <w:tcBorders>
              <w:right w:val="single" w:sz="18" w:space="0" w:color="000000"/>
            </w:tcBorders>
            <w:shd w:val="clear" w:color="auto" w:fill="92CDDC"/>
            <w:vAlign w:val="center"/>
          </w:tcPr>
          <w:p w:rsidR="00614E97" w:rsidRDefault="00614E97">
            <w:pPr>
              <w:spacing w:after="0" w:line="240" w:lineRule="auto"/>
              <w:jc w:val="center"/>
              <w:rPr>
                <w:rFonts w:ascii="Arial" w:eastAsia="Arial" w:hAnsi="Arial" w:cs="Arial"/>
                <w:b/>
                <w:color w:val="FF0000"/>
              </w:rPr>
            </w:pPr>
          </w:p>
        </w:tc>
      </w:tr>
      <w:tr w:rsidR="00614E97">
        <w:trPr>
          <w:trHeight w:val="561"/>
        </w:trPr>
        <w:tc>
          <w:tcPr>
            <w:tcW w:w="9780" w:type="dxa"/>
            <w:gridSpan w:val="18"/>
            <w:tcBorders>
              <w:left w:val="single" w:sz="18" w:space="0" w:color="000000"/>
              <w:bottom w:val="single" w:sz="18" w:space="0" w:color="000000"/>
              <w:right w:val="single" w:sz="18" w:space="0" w:color="000000"/>
            </w:tcBorders>
          </w:tcPr>
          <w:p w:rsidR="00614E97" w:rsidRDefault="00614E97">
            <w:pPr>
              <w:spacing w:after="0" w:line="240" w:lineRule="auto"/>
              <w:rPr>
                <w:rFonts w:ascii="Arial" w:eastAsia="Arial" w:hAnsi="Arial" w:cs="Arial"/>
                <w:b/>
              </w:rPr>
            </w:pPr>
          </w:p>
          <w:p w:rsidR="00614E97" w:rsidRDefault="00B9230D">
            <w:pPr>
              <w:spacing w:after="0" w:line="240" w:lineRule="auto"/>
              <w:rPr>
                <w:rFonts w:ascii="Arial" w:eastAsia="Arial" w:hAnsi="Arial" w:cs="Arial"/>
                <w:b/>
                <w:color w:val="000080"/>
              </w:rPr>
            </w:pPr>
            <w:r>
              <w:rPr>
                <w:rFonts w:ascii="Arial" w:eastAsia="Arial" w:hAnsi="Arial" w:cs="Arial"/>
                <w:b/>
              </w:rPr>
              <w:t xml:space="preserve">Distribution: </w:t>
            </w:r>
          </w:p>
        </w:tc>
      </w:tr>
      <w:tr w:rsidR="00614E97">
        <w:trPr>
          <w:gridAfter w:val="1"/>
          <w:wAfter w:w="67" w:type="dxa"/>
          <w:trHeight w:val="467"/>
        </w:trPr>
        <w:tc>
          <w:tcPr>
            <w:tcW w:w="88" w:type="dxa"/>
            <w:tcBorders>
              <w:top w:val="single" w:sz="4" w:space="0" w:color="000000"/>
              <w:left w:val="single" w:sz="4" w:space="0" w:color="000000"/>
              <w:bottom w:val="single" w:sz="4" w:space="0" w:color="000000"/>
              <w:right w:val="single" w:sz="4" w:space="0" w:color="000000"/>
            </w:tcBorders>
          </w:tcPr>
          <w:p w:rsidR="00614E97" w:rsidRDefault="00614E97">
            <w:pPr>
              <w:widowControl w:val="0"/>
              <w:pBdr>
                <w:top w:val="nil"/>
                <w:left w:val="nil"/>
                <w:bottom w:val="nil"/>
                <w:right w:val="nil"/>
                <w:between w:val="nil"/>
              </w:pBdr>
              <w:spacing w:after="0"/>
              <w:rPr>
                <w:rFonts w:ascii="Arial" w:eastAsia="Arial" w:hAnsi="Arial" w:cs="Arial"/>
                <w:b/>
                <w:color w:val="000080"/>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614E97" w:rsidRDefault="00B9230D">
            <w:pPr>
              <w:keepNext/>
              <w:keepLines/>
              <w:pBdr>
                <w:top w:val="nil"/>
                <w:left w:val="nil"/>
                <w:bottom w:val="nil"/>
                <w:right w:val="nil"/>
                <w:between w:val="nil"/>
              </w:pBdr>
              <w:spacing w:before="120" w:after="120"/>
              <w:rPr>
                <w:i/>
                <w:color w:val="FFFFFF"/>
                <w:sz w:val="16"/>
                <w:szCs w:val="16"/>
              </w:rPr>
            </w:pPr>
            <w:r>
              <w:rPr>
                <w:i/>
                <w:color w:val="FFFFFF"/>
                <w:sz w:val="16"/>
                <w:szCs w:val="16"/>
              </w:rPr>
              <w:t>Risk rating</w:t>
            </w:r>
          </w:p>
        </w:tc>
        <w:tc>
          <w:tcPr>
            <w:tcW w:w="7545" w:type="dxa"/>
            <w:gridSpan w:val="13"/>
            <w:tcBorders>
              <w:top w:val="single" w:sz="4" w:space="0" w:color="000000"/>
              <w:left w:val="single" w:sz="4" w:space="0" w:color="000000"/>
              <w:bottom w:val="single" w:sz="4" w:space="0" w:color="000000"/>
              <w:right w:val="single" w:sz="4" w:space="0" w:color="000000"/>
            </w:tcBorders>
            <w:shd w:val="clear" w:color="auto" w:fill="000000"/>
            <w:vAlign w:val="center"/>
          </w:tcPr>
          <w:p w:rsidR="00614E97" w:rsidRDefault="00B9230D">
            <w:pPr>
              <w:keepNext/>
              <w:keepLines/>
              <w:pBdr>
                <w:top w:val="nil"/>
                <w:left w:val="nil"/>
                <w:bottom w:val="nil"/>
                <w:right w:val="nil"/>
                <w:between w:val="nil"/>
              </w:pBdr>
              <w:spacing w:before="120" w:after="120"/>
              <w:rPr>
                <w:i/>
                <w:color w:val="FFFFFF"/>
                <w:sz w:val="16"/>
                <w:szCs w:val="16"/>
              </w:rPr>
            </w:pPr>
            <w:r>
              <w:rPr>
                <w:i/>
                <w:color w:val="FFFFFF"/>
                <w:sz w:val="16"/>
                <w:szCs w:val="16"/>
              </w:rPr>
              <w:t>Action</w:t>
            </w:r>
          </w:p>
          <w:p w:rsidR="00614E97" w:rsidRDefault="00614E97"/>
        </w:tc>
      </w:tr>
      <w:tr w:rsidR="00614E97">
        <w:trPr>
          <w:gridAfter w:val="1"/>
          <w:wAfter w:w="67" w:type="dxa"/>
          <w:trHeight w:val="483"/>
        </w:trPr>
        <w:tc>
          <w:tcPr>
            <w:tcW w:w="88" w:type="dxa"/>
            <w:tcBorders>
              <w:top w:val="single" w:sz="4" w:space="0" w:color="000000"/>
              <w:left w:val="single" w:sz="4" w:space="0" w:color="000000"/>
              <w:bottom w:val="single" w:sz="4" w:space="0" w:color="000000"/>
              <w:right w:val="single" w:sz="4" w:space="0" w:color="000000"/>
            </w:tcBorders>
          </w:tcPr>
          <w:p w:rsidR="00614E97" w:rsidRDefault="00614E97">
            <w:pPr>
              <w:widowControl w:val="0"/>
              <w:pBdr>
                <w:top w:val="nil"/>
                <w:left w:val="nil"/>
                <w:bottom w:val="nil"/>
                <w:right w:val="nil"/>
                <w:between w:val="nil"/>
              </w:pBdr>
              <w:spacing w:after="0"/>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rsidR="00614E97" w:rsidRDefault="00B9230D">
            <w:pPr>
              <w:keepNext/>
              <w:keepLines/>
              <w:pBdr>
                <w:top w:val="nil"/>
                <w:left w:val="nil"/>
                <w:bottom w:val="nil"/>
                <w:right w:val="nil"/>
                <w:between w:val="nil"/>
              </w:pBdr>
              <w:spacing w:before="120" w:after="120"/>
              <w:jc w:val="center"/>
              <w:rPr>
                <w:i/>
                <w:color w:val="000000"/>
                <w:sz w:val="16"/>
                <w:szCs w:val="16"/>
              </w:rPr>
            </w:pPr>
            <w:r>
              <w:rPr>
                <w:rFonts w:ascii="Arial" w:eastAsia="Arial" w:hAnsi="Arial" w:cs="Arial"/>
                <w:b/>
                <w:color w:val="000000"/>
              </w:rPr>
              <w:t>HIGH</w:t>
            </w:r>
          </w:p>
        </w:tc>
        <w:tc>
          <w:tcPr>
            <w:tcW w:w="7545" w:type="dxa"/>
            <w:gridSpan w:val="13"/>
            <w:tcBorders>
              <w:top w:val="single" w:sz="4" w:space="0" w:color="000000"/>
              <w:left w:val="single" w:sz="4" w:space="0" w:color="000000"/>
              <w:bottom w:val="single" w:sz="4" w:space="0" w:color="000000"/>
              <w:right w:val="single" w:sz="4" w:space="0" w:color="000000"/>
            </w:tcBorders>
            <w:vAlign w:val="center"/>
          </w:tcPr>
          <w:p w:rsidR="00614E97" w:rsidRDefault="00B9230D">
            <w:pPr>
              <w:keepNext/>
              <w:keepLines/>
              <w:pBdr>
                <w:top w:val="nil"/>
                <w:left w:val="nil"/>
                <w:bottom w:val="nil"/>
                <w:right w:val="nil"/>
                <w:between w:val="nil"/>
              </w:pBdr>
              <w:spacing w:before="40" w:after="0"/>
              <w:rPr>
                <w:rFonts w:ascii="Arial" w:eastAsia="Arial" w:hAnsi="Arial" w:cs="Arial"/>
                <w:b/>
                <w:color w:val="000000"/>
                <w:sz w:val="18"/>
                <w:szCs w:val="18"/>
              </w:rPr>
            </w:pPr>
            <w:r>
              <w:rPr>
                <w:rFonts w:ascii="Arial" w:eastAsia="Arial" w:hAnsi="Arial" w:cs="Arial"/>
                <w:b/>
                <w:color w:val="000000"/>
                <w:sz w:val="18"/>
                <w:szCs w:val="18"/>
              </w:rPr>
              <w:t>Urgently review/add controls &amp; monitor, notify H&amp;S Team (if Likely or Highly Likely – stop work, seek competent advice)</w:t>
            </w:r>
          </w:p>
          <w:p w:rsidR="00614E97" w:rsidRDefault="00614E97">
            <w:pPr>
              <w:keepNext/>
              <w:keepLines/>
              <w:pBdr>
                <w:top w:val="nil"/>
                <w:left w:val="nil"/>
                <w:bottom w:val="nil"/>
                <w:right w:val="nil"/>
                <w:between w:val="nil"/>
              </w:pBdr>
              <w:spacing w:before="120" w:after="120"/>
              <w:rPr>
                <w:i/>
                <w:color w:val="000000"/>
                <w:sz w:val="16"/>
                <w:szCs w:val="16"/>
              </w:rPr>
            </w:pPr>
          </w:p>
        </w:tc>
      </w:tr>
      <w:tr w:rsidR="00614E97">
        <w:trPr>
          <w:gridAfter w:val="1"/>
          <w:wAfter w:w="67" w:type="dxa"/>
          <w:trHeight w:val="411"/>
        </w:trPr>
        <w:tc>
          <w:tcPr>
            <w:tcW w:w="88" w:type="dxa"/>
            <w:tcBorders>
              <w:top w:val="single" w:sz="4" w:space="0" w:color="000000"/>
              <w:left w:val="single" w:sz="4" w:space="0" w:color="000000"/>
              <w:bottom w:val="single" w:sz="4" w:space="0" w:color="000000"/>
              <w:right w:val="single" w:sz="4" w:space="0" w:color="000000"/>
            </w:tcBorders>
          </w:tcPr>
          <w:p w:rsidR="00614E97" w:rsidRDefault="00614E97">
            <w:pPr>
              <w:widowControl w:val="0"/>
              <w:pBdr>
                <w:top w:val="nil"/>
                <w:left w:val="nil"/>
                <w:bottom w:val="nil"/>
                <w:right w:val="nil"/>
                <w:between w:val="nil"/>
              </w:pBdr>
              <w:spacing w:after="0"/>
              <w:rPr>
                <w:i/>
                <w:color w:val="000000"/>
                <w:sz w:val="16"/>
                <w:szCs w:val="16"/>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614E97" w:rsidRDefault="00B9230D">
            <w:pPr>
              <w:keepNext/>
              <w:keepLines/>
              <w:pBdr>
                <w:top w:val="nil"/>
                <w:left w:val="nil"/>
                <w:bottom w:val="nil"/>
                <w:right w:val="nil"/>
                <w:between w:val="nil"/>
              </w:pBdr>
              <w:spacing w:before="120" w:after="120"/>
              <w:jc w:val="center"/>
              <w:rPr>
                <w:b/>
                <w:color w:val="1E4D78"/>
                <w:sz w:val="24"/>
                <w:szCs w:val="24"/>
              </w:rPr>
            </w:pPr>
            <w:r>
              <w:rPr>
                <w:rFonts w:ascii="Arial" w:eastAsia="Arial" w:hAnsi="Arial" w:cs="Arial"/>
                <w:b/>
                <w:color w:val="000000"/>
                <w:sz w:val="20"/>
                <w:szCs w:val="20"/>
              </w:rPr>
              <w:t>MEDIUM</w:t>
            </w:r>
          </w:p>
          <w:p w:rsidR="00614E97" w:rsidRDefault="00B9230D">
            <w:pPr>
              <w:keepNext/>
              <w:keepLines/>
              <w:pBdr>
                <w:top w:val="nil"/>
                <w:left w:val="nil"/>
                <w:bottom w:val="nil"/>
                <w:right w:val="nil"/>
                <w:between w:val="nil"/>
              </w:pBdr>
              <w:spacing w:before="120" w:after="120"/>
              <w:rPr>
                <w:i/>
                <w:color w:val="000000"/>
                <w:sz w:val="16"/>
                <w:szCs w:val="16"/>
              </w:rPr>
            </w:pPr>
            <w:r>
              <w:rPr>
                <w:i/>
                <w:color w:val="000000"/>
                <w:sz w:val="16"/>
                <w:szCs w:val="16"/>
              </w:rPr>
              <w:t xml:space="preserve">     </w:t>
            </w:r>
          </w:p>
        </w:tc>
        <w:tc>
          <w:tcPr>
            <w:tcW w:w="7545" w:type="dxa"/>
            <w:gridSpan w:val="13"/>
            <w:tcBorders>
              <w:top w:val="single" w:sz="4" w:space="0" w:color="000000"/>
              <w:left w:val="single" w:sz="4" w:space="0" w:color="000000"/>
              <w:bottom w:val="single" w:sz="4" w:space="0" w:color="000000"/>
              <w:right w:val="single" w:sz="4" w:space="0" w:color="000000"/>
            </w:tcBorders>
            <w:vAlign w:val="center"/>
          </w:tcPr>
          <w:p w:rsidR="00614E97" w:rsidRDefault="00B9230D">
            <w:pPr>
              <w:keepNext/>
              <w:keepLines/>
              <w:pBdr>
                <w:top w:val="nil"/>
                <w:left w:val="nil"/>
                <w:bottom w:val="nil"/>
                <w:right w:val="nil"/>
                <w:between w:val="nil"/>
              </w:pBdr>
              <w:spacing w:before="120" w:after="120"/>
              <w:rPr>
                <w:rFonts w:ascii="Arial" w:eastAsia="Arial" w:hAnsi="Arial" w:cs="Arial"/>
                <w:b/>
                <w:color w:val="000000"/>
                <w:sz w:val="16"/>
                <w:szCs w:val="16"/>
              </w:rPr>
            </w:pPr>
            <w:r>
              <w:rPr>
                <w:rFonts w:ascii="Arial" w:eastAsia="Arial" w:hAnsi="Arial" w:cs="Arial"/>
                <w:b/>
                <w:color w:val="000000"/>
                <w:sz w:val="18"/>
                <w:szCs w:val="18"/>
              </w:rPr>
              <w:t>Review/add controls (as far as reasonably practicable) &amp; monitor</w:t>
            </w:r>
          </w:p>
        </w:tc>
      </w:tr>
      <w:tr w:rsidR="00614E97">
        <w:trPr>
          <w:gridAfter w:val="1"/>
          <w:wAfter w:w="67" w:type="dxa"/>
          <w:trHeight w:val="459"/>
        </w:trPr>
        <w:tc>
          <w:tcPr>
            <w:tcW w:w="88" w:type="dxa"/>
            <w:tcBorders>
              <w:top w:val="single" w:sz="4" w:space="0" w:color="000000"/>
              <w:left w:val="single" w:sz="4" w:space="0" w:color="000000"/>
              <w:bottom w:val="single" w:sz="4" w:space="0" w:color="000000"/>
              <w:right w:val="single" w:sz="4" w:space="0" w:color="000000"/>
            </w:tcBorders>
          </w:tcPr>
          <w:p w:rsidR="00614E97" w:rsidRDefault="00614E97">
            <w:pPr>
              <w:widowControl w:val="0"/>
              <w:pBdr>
                <w:top w:val="nil"/>
                <w:left w:val="nil"/>
                <w:bottom w:val="nil"/>
                <w:right w:val="nil"/>
                <w:between w:val="nil"/>
              </w:pBdr>
              <w:spacing w:after="0"/>
              <w:rPr>
                <w:rFonts w:ascii="Arial" w:eastAsia="Arial" w:hAnsi="Arial" w:cs="Arial"/>
                <w:b/>
                <w:color w:val="000000"/>
                <w:sz w:val="16"/>
                <w:szCs w:val="16"/>
              </w:rPr>
            </w:pPr>
          </w:p>
        </w:tc>
        <w:tc>
          <w:tcPr>
            <w:tcW w:w="208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rsidR="00614E97" w:rsidRDefault="00B9230D">
            <w:pPr>
              <w:keepNext/>
              <w:keepLines/>
              <w:pBdr>
                <w:top w:val="nil"/>
                <w:left w:val="nil"/>
                <w:bottom w:val="nil"/>
                <w:right w:val="nil"/>
                <w:between w:val="nil"/>
              </w:pBdr>
              <w:spacing w:before="120" w:after="120"/>
              <w:jc w:val="center"/>
              <w:rPr>
                <w:color w:val="000000"/>
                <w:sz w:val="16"/>
                <w:szCs w:val="16"/>
              </w:rPr>
            </w:pPr>
            <w:r>
              <w:rPr>
                <w:rFonts w:ascii="Arial" w:eastAsia="Arial" w:hAnsi="Arial" w:cs="Arial"/>
                <w:b/>
                <w:color w:val="000000"/>
                <w:sz w:val="20"/>
                <w:szCs w:val="20"/>
              </w:rPr>
              <w:t>LOW</w:t>
            </w:r>
          </w:p>
        </w:tc>
        <w:tc>
          <w:tcPr>
            <w:tcW w:w="7545" w:type="dxa"/>
            <w:gridSpan w:val="13"/>
            <w:tcBorders>
              <w:top w:val="single" w:sz="4" w:space="0" w:color="000000"/>
              <w:left w:val="single" w:sz="4" w:space="0" w:color="000000"/>
              <w:bottom w:val="single" w:sz="4" w:space="0" w:color="000000"/>
              <w:right w:val="single" w:sz="4" w:space="0" w:color="000000"/>
            </w:tcBorders>
            <w:vAlign w:val="center"/>
          </w:tcPr>
          <w:p w:rsidR="00614E97" w:rsidRDefault="00B9230D">
            <w:pPr>
              <w:keepNext/>
              <w:keepLines/>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Monitor control measures</w:t>
            </w:r>
          </w:p>
          <w:p w:rsidR="00614E97" w:rsidRDefault="00614E97">
            <w:pPr>
              <w:keepNext/>
              <w:keepLines/>
              <w:pBdr>
                <w:top w:val="nil"/>
                <w:left w:val="nil"/>
                <w:bottom w:val="nil"/>
                <w:right w:val="nil"/>
                <w:between w:val="nil"/>
              </w:pBdr>
              <w:spacing w:before="40" w:after="0"/>
              <w:rPr>
                <w:i/>
                <w:color w:val="000000"/>
                <w:sz w:val="16"/>
                <w:szCs w:val="16"/>
              </w:rPr>
            </w:pPr>
          </w:p>
        </w:tc>
      </w:tr>
    </w:tbl>
    <w:p w:rsidR="00614E97" w:rsidRDefault="00B9230D">
      <w:pPr>
        <w:pBdr>
          <w:top w:val="nil"/>
          <w:left w:val="nil"/>
          <w:bottom w:val="nil"/>
          <w:right w:val="nil"/>
          <w:between w:val="nil"/>
        </w:pBdr>
        <w:spacing w:after="0" w:line="240" w:lineRule="auto"/>
        <w:rPr>
          <w:rFonts w:ascii="Arial" w:eastAsia="Arial" w:hAnsi="Arial" w:cs="Arial"/>
          <w:color w:val="000000"/>
          <w:sz w:val="24"/>
          <w:szCs w:val="24"/>
        </w:rPr>
      </w:pPr>
      <w:r>
        <w:rPr>
          <w:rFonts w:ascii="Times New Roman" w:eastAsia="Times New Roman" w:hAnsi="Times New Roman" w:cs="Times New Roman"/>
          <w:noProof/>
          <w:color w:val="000000"/>
          <w:sz w:val="2"/>
          <w:szCs w:val="2"/>
          <w:highlight w:val="black"/>
          <w:lang w:eastAsia="en-GB"/>
        </w:rPr>
        <w:drawing>
          <wp:inline distT="0" distB="0" distL="0" distR="0">
            <wp:extent cx="6120130" cy="3204091"/>
            <wp:effectExtent l="0" t="0" r="0" b="0"/>
            <wp:docPr id="4" name="image1.jpg" descr="C:\Users\dbarton\Desktop\Allergens\Untitled.jpg"/>
            <wp:cNvGraphicFramePr/>
            <a:graphic xmlns:a="http://schemas.openxmlformats.org/drawingml/2006/main">
              <a:graphicData uri="http://schemas.openxmlformats.org/drawingml/2006/picture">
                <pic:pic xmlns:pic="http://schemas.openxmlformats.org/drawingml/2006/picture">
                  <pic:nvPicPr>
                    <pic:cNvPr id="0" name="image1.jpg" descr="C:\Users\dbarton\Desktop\Allergens\Untitled.jpg"/>
                    <pic:cNvPicPr preferRelativeResize="0"/>
                  </pic:nvPicPr>
                  <pic:blipFill>
                    <a:blip r:embed="rId11"/>
                    <a:srcRect/>
                    <a:stretch>
                      <a:fillRect/>
                    </a:stretch>
                  </pic:blipFill>
                  <pic:spPr>
                    <a:xfrm>
                      <a:off x="0" y="0"/>
                      <a:ext cx="6120130" cy="3204091"/>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sectPr w:rsidR="00614E97">
      <w:footerReference w:type="default" r:id="rId12"/>
      <w:pgSz w:w="11906" w:h="16838"/>
      <w:pgMar w:top="1134" w:right="1134" w:bottom="1134" w:left="1134" w:header="192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230D">
      <w:pPr>
        <w:spacing w:after="0" w:line="240" w:lineRule="auto"/>
      </w:pPr>
      <w:r>
        <w:separator/>
      </w:r>
    </w:p>
  </w:endnote>
  <w:endnote w:type="continuationSeparator" w:id="0">
    <w:p w:rsidR="00000000" w:rsidRDefault="00B9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7" w:rsidRDefault="00B9230D">
    <w:pPr>
      <w:pBdr>
        <w:top w:val="nil"/>
        <w:left w:val="nil"/>
        <w:bottom w:val="nil"/>
        <w:right w:val="nil"/>
        <w:between w:val="nil"/>
      </w:pBdr>
      <w:tabs>
        <w:tab w:val="center" w:pos="4513"/>
        <w:tab w:val="right" w:pos="9026"/>
      </w:tabs>
      <w:spacing w:after="0" w:line="240" w:lineRule="auto"/>
      <w:rPr>
        <w:color w:val="000000"/>
      </w:rPr>
    </w:pPr>
    <w:r>
      <w:rPr>
        <w:color w:val="000000"/>
      </w:rPr>
      <w:t>V2021.1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230D">
      <w:pPr>
        <w:spacing w:after="0" w:line="240" w:lineRule="auto"/>
      </w:pPr>
      <w:r>
        <w:separator/>
      </w:r>
    </w:p>
  </w:footnote>
  <w:footnote w:type="continuationSeparator" w:id="0">
    <w:p w:rsidR="00000000" w:rsidRDefault="00B92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B4578"/>
    <w:multiLevelType w:val="multilevel"/>
    <w:tmpl w:val="AD4CF0B2"/>
    <w:lvl w:ilvl="0">
      <w:start w:val="1"/>
      <w:numFmt w:val="bullet"/>
      <w:lvlText w:val="🗶"/>
      <w:lvlJc w:val="left"/>
      <w:pPr>
        <w:ind w:left="720" w:hanging="360"/>
      </w:pPr>
      <w:rPr>
        <w:rFonts w:ascii="Noto Sans Symbols" w:eastAsia="Noto Sans Symbols" w:hAnsi="Noto Sans Symbols" w:cs="Noto Sans Symbols"/>
        <w:b/>
        <w:i w:val="0"/>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97"/>
    <w:rsid w:val="00614E97"/>
    <w:rsid w:val="00B9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F36A"/>
  <w15:docId w15:val="{D4434B94-E2D9-4B08-A088-77BBC86C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basedOn w:val="DefaultParagraphFont"/>
    <w:rsid w:val="008D7C7B"/>
    <w:rPr>
      <w:color w:val="0563C1" w:themeColor="hyperlink"/>
      <w:u w:val="single"/>
    </w:rPr>
  </w:style>
  <w:style w:type="character" w:styleId="FollowedHyperlink">
    <w:name w:val="FollowedHyperlink"/>
    <w:basedOn w:val="DefaultParagraphFont"/>
    <w:rsid w:val="0099092C"/>
    <w:rPr>
      <w:color w:val="954F72" w:themeColor="followedHyperlink"/>
      <w:u w:val="single"/>
    </w:rPr>
  </w:style>
  <w:style w:type="paragraph" w:styleId="Header">
    <w:name w:val="header"/>
    <w:basedOn w:val="Normal"/>
    <w:link w:val="HeaderChar"/>
    <w:rsid w:val="00C908DA"/>
    <w:pPr>
      <w:tabs>
        <w:tab w:val="center" w:pos="4513"/>
        <w:tab w:val="right" w:pos="9026"/>
      </w:tabs>
      <w:spacing w:after="0" w:line="240" w:lineRule="auto"/>
    </w:pPr>
  </w:style>
  <w:style w:type="character" w:customStyle="1" w:styleId="HeaderChar">
    <w:name w:val="Header Char"/>
    <w:basedOn w:val="DefaultParagraphFont"/>
    <w:link w:val="Header"/>
    <w:rsid w:val="00C908DA"/>
    <w:rPr>
      <w:sz w:val="22"/>
      <w:szCs w:val="22"/>
      <w:lang w:eastAsia="en-US"/>
    </w:rPr>
  </w:style>
  <w:style w:type="paragraph" w:styleId="Footer">
    <w:name w:val="footer"/>
    <w:basedOn w:val="Normal"/>
    <w:link w:val="FooterChar"/>
    <w:rsid w:val="00C908DA"/>
    <w:pPr>
      <w:tabs>
        <w:tab w:val="center" w:pos="4513"/>
        <w:tab w:val="right" w:pos="9026"/>
      </w:tabs>
      <w:spacing w:after="0" w:line="240" w:lineRule="auto"/>
    </w:pPr>
  </w:style>
  <w:style w:type="character" w:customStyle="1" w:styleId="FooterChar">
    <w:name w:val="Footer Char"/>
    <w:basedOn w:val="DefaultParagraphFont"/>
    <w:link w:val="Footer"/>
    <w:rsid w:val="00C908DA"/>
    <w:rPr>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uggested-principles-of-safer-singing/covid-19-suggested-principles-of-safer-sing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ww.gov.uk/guidance/working-safely-during-coronavirus-covid-19/factories-plants-and-warehouse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iUvBnmDdOzbVe9yZ/bdSiD9tg==">AMUW2mWIUxxP1ejYds2B7Kv+rm5gF1Q7EUXt4ZxxZM2JXjLqu0HHT1B9EeSXJ2GZNU0/yj9L18QYMfiyTiorU9W83pprWWi9XKq3Od5fapMShUzw8Kw/h0LU0vB2Lotdf/04mifQAWiF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Barton</dc:creator>
  <cp:lastModifiedBy>Miss Z. Magee</cp:lastModifiedBy>
  <cp:revision>2</cp:revision>
  <dcterms:created xsi:type="dcterms:W3CDTF">2021-03-01T13:59:00Z</dcterms:created>
  <dcterms:modified xsi:type="dcterms:W3CDTF">2021-03-01T13:59:00Z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2021-02-25T08:30:23Z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d4bd8876-36b6-4f1e-91df-7e84c4ff54b9</vt:lpwstr>
  </property>
  <property fmtid="{D5CDD505-2E9C-101B-9397-08002B2CF9AE}" pid="8" name="MSIP_Label_3ecdfc32-7be5-4b17-9f97-00453388bdd7_ContentBits">
    <vt:lpwstr>2</vt:lpwstr>
  </property>
</Properties>
</file>